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FENCING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Vehicle access</w:t>
            </w:r>
          </w:p>
        </w:tc>
        <w:tc>
          <w:tcPr>
            <w:tcW w:w="2880" w:type="dxa"/>
            <w:shd w:val="clear" w:color="auto" w:fill="DEEAF6"/>
          </w:tcPr>
          <w:p w:rsidRPr="009F768F" w:rsidR="009F768F" w:rsidP="009F768F" w:rsidRDefault="009F768F" w14:paraId="2F375C97" w14:textId="77777777">
            <w:pPr>
              <w:spacing w:after="120" w:lineRule="auto"/>
              <w:rPr>
                <w:rFonts w:cs="Arial"/>
                <w:lang w:val="en-AU"/>
              </w:rPr>
            </w:pPr>
            <w:r w:rsidRPr="009F768F">
              <w:rPr>
                <w:rFonts w:cs="Arial"/>
                <w:lang w:val="en-AU"/>
              </w:rPr>
              <w:t>Pedestrian behind vehicle</w:t>
            </w:r>
          </w:p>
          <w:p w:rsidRPr="0024787A" w:rsidR="00BE6932" w:rsidP="009F768F" w:rsidRDefault="009F768F" w14:paraId="40559737" w14:textId="36396B92">
            <w:pPr>
              <w:spacing w:after="120" w:lineRule="auto"/>
              <w:rPr>
                <w:rFonts w:cs="Arial"/>
                <w:lang w:val="en-AU"/>
              </w:rPr>
            </w:pPr>
            <w:r w:rsidRPr="009F768F">
              <w:rPr>
                <w:rFonts w:cs="Arial"/>
                <w:lang w:val="en-AU"/>
              </w:rPr>
              <w:t>Risk of personnel injury –</w:t>
            </w:r>
            <w:r>
              <w:rPr>
                <w:rFonts w:cs="Arial"/>
                <w:lang w:val="en-AU"/>
              </w:rPr>
              <w:t xml:space="preserve"> </w:t>
            </w:r>
            <w:r w:rsidRPr="009F768F">
              <w:rPr>
                <w:rFonts w:cs="Arial"/>
                <w:lang w:val="en-AU"/>
              </w:rPr>
              <w:t>crush injury</w:t>
            </w:r>
          </w:p>
        </w:tc>
        <w:tc>
          <w:tcPr>
            <w:tcW w:w="990" w:type="dxa"/>
            <w:shd w:val="clear" w:color="auto" w:fill="DEEAF6"/>
          </w:tcPr>
          <w:p w:rsidRPr="0024787A" w:rsidR="00BE6932" w:rsidP="006D7DAF" w:rsidRDefault="00243E63" w14:paraId="2E96E1D0" w14:textId="120A7FCB">
            <w:pPr>
              <w:tabs>
                <w:tab w:val="left" w:pos="189"/>
              </w:tabs>
              <w:spacing w:after="120" w:lineRule="auto"/>
              <w:jc w:val="center"/>
              <w:rPr>
                <w:rFonts w:cs="Arial"/>
                <w:b/>
                <w:lang w:val="en-AU"/>
              </w:rPr>
            </w:pPr>
            <w:r>
              <w:rPr>
                <w:rFonts w:cs="Arial"/>
                <w:b/>
                <w:lang w:val="en-AU"/>
              </w:rPr>
              <w:t>3</w:t>
            </w:r>
          </w:p>
        </w:tc>
        <w:tc>
          <w:tcPr>
            <w:tcW w:w="5850" w:type="dxa"/>
            <w:shd w:val="clear" w:color="auto" w:fill="DEEAF6"/>
          </w:tcPr>
          <w:p w:rsidRPr="009F768F" w:rsidR="009F768F" w:rsidP="009F768F" w:rsidRDefault="009F768F" w14:paraId="62965C47" w14:textId="77777777">
            <w:pPr>
              <w:spacing w:after="120" w:lineRule="auto"/>
              <w:rPr>
                <w:rFonts w:cs="Arial"/>
                <w:lang w:val="en-AU"/>
              </w:rPr>
            </w:pPr>
            <w:r w:rsidRPr="009F768F">
              <w:rPr>
                <w:rFonts w:cs="Arial"/>
                <w:lang w:val="en-AU"/>
              </w:rPr>
              <w:t>Liaise with Client as to the safest means for vehicles to enter the site.</w:t>
            </w:r>
          </w:p>
          <w:p w:rsidRPr="0024787A" w:rsidR="00243E63" w:rsidP="009F768F" w:rsidRDefault="009F768F" w14:paraId="60087970" w14:textId="3D5F0DBF">
            <w:pPr>
              <w:spacing w:after="120" w:lineRule="auto"/>
              <w:rPr>
                <w:rFonts w:cs="Arial"/>
                <w:lang w:val="en-AU"/>
              </w:rPr>
            </w:pPr>
            <w:r w:rsidRPr="009F768F">
              <w:rPr>
                <w:rFonts w:cs="Arial"/>
                <w:lang w:val="en-AU"/>
              </w:rPr>
              <w:t>Site person to walk/direct all vehicles through work site.</w:t>
            </w:r>
          </w:p>
        </w:tc>
        <w:tc>
          <w:tcPr>
            <w:tcW w:w="810" w:type="dxa"/>
            <w:shd w:val="clear" w:color="auto" w:fill="DEEAF6"/>
          </w:tcPr>
          <w:p w:rsidRPr="0024787A" w:rsidR="00BE6932" w:rsidP="006D7DAF" w:rsidRDefault="009F768F" w14:paraId="40279C2C" w14:textId="68EC9062">
            <w:pPr>
              <w:tabs>
                <w:tab w:val="left" w:pos="264"/>
              </w:tabs>
              <w:spacing w:after="120" w:lineRule="auto"/>
              <w:jc w:val="center"/>
              <w:rPr>
                <w:rFonts w:cs="Arial"/>
                <w:b/>
                <w:lang w:val="en-AU"/>
              </w:rPr>
            </w:pPr>
            <w:r>
              <w:rPr>
                <w:rFonts w:cs="Arial"/>
                <w:b/>
                <w:lang w:val="en-AU"/>
              </w:rPr>
              <w:t>1</w:t>
            </w:r>
          </w:p>
        </w:tc>
        <w:tc>
          <w:tcPr>
            <w:tcW w:w="1800" w:type="dxa"/>
            <w:shd w:val="clear" w:color="auto" w:fill="DEEAF6"/>
          </w:tcPr>
          <w:p w:rsidRPr="0024787A" w:rsidR="00BE6932" w:rsidP="006D7DAF" w:rsidRDefault="00BE6932" w14:paraId="4A9F1FB2" w14:textId="77777777">
            <w:pPr>
              <w:spacing w:after="120" w:lineRule="auto"/>
              <w:jc w:val="center"/>
              <w:rPr>
                <w:rFonts w:cs="Arial"/>
                <w:lang w:val="en-AU"/>
              </w:rPr>
            </w:pPr>
          </w:p>
        </w:tc>
      </w:tr>
      <w:tr>
        <w:tc>
          <w:tcPr>
            <w:tcW w:w="2635" w:type="dxa"/>
            <w:shd w:val="clear" w:color="auto" w:fill="auto" w:themeFillTint="33"/>
          </w:tcPr>
          <w:p>
            <w:pPr>
              <w:spacing w:after="120" w:lineRule="auto"/>
            </w:pPr>
            <w:r>
              <w:t>8. Unloading Vehicle &amp; Setting up Work Area</w:t>
            </w:r>
          </w:p>
        </w:tc>
        <w:tc>
          <w:tcPr>
            <w:tcW w:w="2880" w:type="dxa"/>
            <w:shd w:val="clear" w:color="auto" w:fill="auto" w:themeFillTint="33"/>
          </w:tcPr>
          <w:p w:rsidRPr="009F768F" w:rsidR="009F768F" w:rsidP="009F768F" w:rsidRDefault="009F768F" w14:paraId="530EAC88" w14:textId="77777777">
            <w:pPr>
              <w:spacing w:after="120" w:lineRule="auto"/>
              <w:rPr>
                <w:rFonts w:cs="Arial"/>
                <w:lang w:val="en-AU"/>
              </w:rPr>
            </w:pPr>
            <w:r w:rsidRPr="009F768F">
              <w:rPr>
                <w:rFonts w:cs="Arial"/>
                <w:lang w:val="en-AU"/>
              </w:rPr>
              <w:t>Manual Handling -Sprains &amp; Strains</w:t>
            </w:r>
          </w:p>
          <w:p w:rsidRPr="009F768F" w:rsidR="009F768F" w:rsidP="009F768F" w:rsidRDefault="009F768F" w14:paraId="74FDB525" w14:textId="77777777">
            <w:pPr>
              <w:spacing w:after="120" w:lineRule="auto"/>
              <w:rPr>
                <w:rFonts w:cs="Arial"/>
                <w:lang w:val="en-AU"/>
              </w:rPr>
            </w:pPr>
            <w:r w:rsidRPr="009F768F">
              <w:rPr>
                <w:rFonts w:cs="Arial"/>
                <w:lang w:val="en-AU"/>
              </w:rPr>
              <w:t>UV Exposure</w:t>
            </w:r>
          </w:p>
          <w:p w:rsidRPr="009F768F" w:rsidR="009F768F" w:rsidP="009F768F" w:rsidRDefault="009F768F" w14:paraId="441B412E" w14:textId="77777777">
            <w:pPr>
              <w:spacing w:after="120" w:lineRule="auto"/>
              <w:rPr>
                <w:rFonts w:cs="Arial"/>
                <w:lang w:val="en-AU"/>
              </w:rPr>
            </w:pPr>
            <w:r w:rsidRPr="009F768F">
              <w:rPr>
                <w:rFonts w:cs="Arial"/>
                <w:lang w:val="en-AU"/>
              </w:rPr>
              <w:t>Heat Stress</w:t>
            </w:r>
          </w:p>
          <w:p w:rsidRPr="0024787A" w:rsidR="00BE6932" w:rsidP="009F768F" w:rsidRDefault="009F768F" w14:paraId="1C399FCB" w14:textId="64A05B8C">
            <w:pPr>
              <w:spacing w:after="120" w:lineRule="auto"/>
              <w:rPr>
                <w:rFonts w:cs="Arial"/>
                <w:lang w:val="en-AU"/>
              </w:rPr>
            </w:pPr>
            <w:r w:rsidRPr="009F768F">
              <w:rPr>
                <w:rFonts w:cs="Arial"/>
                <w:lang w:val="en-AU"/>
              </w:rPr>
              <w:t>Extreme Heat/Cold</w:t>
            </w:r>
          </w:p>
        </w:tc>
        <w:tc>
          <w:tcPr>
            <w:tcW w:w="990" w:type="dxa"/>
            <w:shd w:val="clear" w:color="auto" w:fill="auto" w:themeFillTint="33"/>
          </w:tcPr>
          <w:p w:rsidRPr="0024787A" w:rsidR="00BE6932" w:rsidP="006D7DAF" w:rsidRDefault="00243E63" w14:paraId="69B3FF11" w14:textId="471CBE55">
            <w:pPr>
              <w:tabs>
                <w:tab w:val="left" w:pos="189"/>
              </w:tabs>
              <w:spacing w:after="120" w:lineRule="auto"/>
              <w:jc w:val="center"/>
              <w:rPr>
                <w:rFonts w:cs="Arial"/>
                <w:b/>
                <w:lang w:val="en-AU"/>
              </w:rPr>
            </w:pPr>
            <w:r>
              <w:rPr>
                <w:rFonts w:cs="Arial"/>
                <w:b/>
                <w:lang w:val="en-AU"/>
              </w:rPr>
              <w:t>4</w:t>
            </w:r>
          </w:p>
        </w:tc>
        <w:tc>
          <w:tcPr>
            <w:tcW w:w="5850" w:type="dxa"/>
            <w:shd w:val="clear" w:color="auto" w:fill="auto" w:themeFillTint="33"/>
          </w:tcPr>
          <w:p w:rsidRPr="009F768F" w:rsidR="009F768F" w:rsidP="009F768F" w:rsidRDefault="009F768F" w14:paraId="51E0848D" w14:textId="77777777">
            <w:pPr>
              <w:spacing w:after="120" w:lineRule="auto"/>
              <w:rPr>
                <w:rFonts w:cs="Arial"/>
              </w:rPr>
            </w:pPr>
            <w:r w:rsidRPr="009F768F">
              <w:rPr>
                <w:rFonts w:cs="Arial"/>
              </w:rPr>
              <w:t>Rotate tasks regularly.</w:t>
            </w:r>
          </w:p>
          <w:p w:rsidRPr="009F768F" w:rsidR="009F768F" w:rsidP="009F768F" w:rsidRDefault="009F768F" w14:paraId="2D49FCDA" w14:textId="77777777">
            <w:pPr>
              <w:spacing w:after="120" w:lineRule="auto"/>
              <w:rPr>
                <w:rFonts w:cs="Arial"/>
              </w:rPr>
            </w:pPr>
            <w:r w:rsidRPr="009F768F">
              <w:rPr>
                <w:rFonts w:cs="Arial"/>
              </w:rPr>
              <w:t>Use two person lifting techniques</w:t>
            </w:r>
          </w:p>
          <w:p w:rsidRPr="009F768F" w:rsidR="009F768F" w:rsidP="009F768F" w:rsidRDefault="009F768F" w14:paraId="0A75F2B1" w14:textId="77777777">
            <w:pPr>
              <w:spacing w:after="120" w:lineRule="auto"/>
              <w:rPr>
                <w:rFonts w:cs="Arial"/>
              </w:rPr>
            </w:pPr>
            <w:r w:rsidRPr="009F768F">
              <w:rPr>
                <w:rFonts w:cs="Arial"/>
              </w:rPr>
              <w:t>Use Mechanical lifting methods where possible</w:t>
            </w:r>
          </w:p>
          <w:p w:rsidRPr="009F768F" w:rsidR="009F768F" w:rsidP="009F768F" w:rsidRDefault="009F768F" w14:paraId="69EC2C51" w14:textId="77777777">
            <w:pPr>
              <w:spacing w:after="120" w:lineRule="auto"/>
              <w:rPr>
                <w:rFonts w:cs="Arial"/>
              </w:rPr>
            </w:pPr>
            <w:r w:rsidRPr="009F768F">
              <w:rPr>
                <w:rFonts w:cs="Arial"/>
              </w:rPr>
              <w:t>Use temporary shelter to reduce UV exposure where possible</w:t>
            </w:r>
          </w:p>
          <w:p w:rsidRPr="009F768F" w:rsidR="009F768F" w:rsidP="009F768F" w:rsidRDefault="009F768F" w14:paraId="246D0C39" w14:textId="77777777">
            <w:pPr>
              <w:spacing w:after="120" w:lineRule="auto"/>
              <w:rPr>
                <w:rFonts w:cs="Arial"/>
              </w:rPr>
            </w:pPr>
            <w:r w:rsidRPr="009F768F">
              <w:rPr>
                <w:rFonts w:cs="Arial"/>
              </w:rPr>
              <w:t>Ensure water is drunk regularly 200mls should be drunk every 20 minutes</w:t>
            </w:r>
          </w:p>
          <w:p w:rsidRPr="00B116B2" w:rsidR="00BE6932" w:rsidP="009F768F" w:rsidRDefault="009F768F" w14:paraId="4D7C14BE" w14:textId="067AB6A9">
            <w:pPr>
              <w:spacing w:after="120" w:lineRule="auto"/>
              <w:rPr>
                <w:rFonts w:cs="Arial"/>
                <w:b/>
              </w:rPr>
            </w:pPr>
            <w:r w:rsidRPr="009F768F">
              <w:rPr>
                <w:rFonts w:cs="Arial"/>
              </w:rPr>
              <w:t>Wear appropriate PPE and sunscreen</w:t>
            </w:r>
          </w:p>
        </w:tc>
        <w:tc>
          <w:tcPr>
            <w:tcW w:w="810" w:type="dxa"/>
            <w:shd w:val="clear" w:color="auto" w:fill="auto" w:themeFillTint="33"/>
          </w:tcPr>
          <w:p w:rsidRPr="0024787A" w:rsidR="00BE6932" w:rsidP="006D7DAF" w:rsidRDefault="009F768F" w14:paraId="2C34AD31" w14:textId="4A868795">
            <w:pPr>
              <w:tabs>
                <w:tab w:val="left" w:pos="264"/>
              </w:tabs>
              <w:spacing w:after="120" w:lineRule="auto"/>
              <w:jc w:val="center"/>
              <w:rPr>
                <w:rFonts w:cs="Arial"/>
                <w:b/>
                <w:lang w:val="en-AU"/>
              </w:rPr>
            </w:pPr>
            <w:r>
              <w:rPr>
                <w:rFonts w:cs="Arial"/>
                <w:b/>
                <w:lang w:val="en-AU"/>
              </w:rPr>
              <w:t>1</w:t>
            </w:r>
          </w:p>
        </w:tc>
        <w:tc>
          <w:tcPr>
            <w:tcW w:w="1800" w:type="dxa"/>
            <w:shd w:val="clear" w:color="auto" w:fill="auto" w:themeFillTint="33"/>
          </w:tcPr>
          <w:p w:rsidRPr="0024787A" w:rsidR="00BE6932" w:rsidP="006D7DAF" w:rsidRDefault="00BE6932" w14:paraId="7BE5076A" w14:textId="77777777">
            <w:pPr>
              <w:spacing w:after="120" w:lineRule="auto"/>
              <w:jc w:val="center"/>
              <w:rPr>
                <w:rFonts w:cs="Arial"/>
                <w:lang w:val="en-AU"/>
              </w:rPr>
            </w:pPr>
          </w:p>
        </w:tc>
      </w:tr>
      <w:tr>
        <w:tc>
          <w:tcPr>
            <w:tcW w:w="2635" w:type="dxa"/>
            <w:shd w:val="clear" w:color="auto" w:fill="DEEAF6"/>
          </w:tcPr>
          <w:p>
            <w:pPr>
              <w:spacing w:after="120" w:lineRule="auto"/>
            </w:pPr>
            <w:r>
              <w:t>9. Demolish and erect fence using power tools</w:t>
            </w:r>
          </w:p>
        </w:tc>
        <w:tc>
          <w:tcPr>
            <w:tcW w:w="2880" w:type="dxa"/>
            <w:shd w:val="clear" w:color="auto" w:fill="DEEAF6"/>
          </w:tcPr>
          <w:p w:rsidRPr="009F768F" w:rsidR="009F768F" w:rsidP="009F768F" w:rsidRDefault="009F768F" w14:paraId="4C05778B" w14:textId="77777777">
            <w:pPr>
              <w:spacing w:after="120" w:lineRule="auto"/>
              <w:rPr>
                <w:rFonts w:cs="Arial"/>
                <w:lang w:val="en-AU"/>
              </w:rPr>
            </w:pPr>
            <w:r w:rsidRPr="009F768F">
              <w:rPr>
                <w:rFonts w:cs="Arial"/>
                <w:lang w:val="en-AU"/>
              </w:rPr>
              <w:t>Entanglement</w:t>
            </w:r>
          </w:p>
          <w:p w:rsidRPr="009F768F" w:rsidR="009F768F" w:rsidP="009F768F" w:rsidRDefault="009F768F" w14:paraId="08C7FF4B" w14:textId="77777777">
            <w:pPr>
              <w:spacing w:after="120" w:lineRule="auto"/>
              <w:rPr>
                <w:rFonts w:cs="Arial"/>
                <w:lang w:val="en-AU"/>
              </w:rPr>
            </w:pPr>
            <w:r w:rsidRPr="009F768F">
              <w:rPr>
                <w:rFonts w:cs="Arial"/>
                <w:lang w:val="en-AU"/>
              </w:rPr>
              <w:t>Lacerations</w:t>
            </w:r>
          </w:p>
          <w:p w:rsidRPr="009F768F" w:rsidR="009F768F" w:rsidP="009F768F" w:rsidRDefault="009F768F" w14:paraId="7B999405" w14:textId="77777777">
            <w:pPr>
              <w:spacing w:after="120" w:lineRule="auto"/>
              <w:rPr>
                <w:rFonts w:cs="Arial"/>
                <w:lang w:val="en-AU"/>
              </w:rPr>
            </w:pPr>
            <w:r w:rsidRPr="009F768F">
              <w:rPr>
                <w:rFonts w:cs="Arial"/>
                <w:lang w:val="en-AU"/>
              </w:rPr>
              <w:t>Electrocution</w:t>
            </w:r>
          </w:p>
          <w:p w:rsidRPr="009F768F" w:rsidR="009F768F" w:rsidP="009F768F" w:rsidRDefault="009F768F" w14:paraId="4DD0715C" w14:textId="77777777">
            <w:pPr>
              <w:spacing w:after="120" w:lineRule="auto"/>
              <w:rPr>
                <w:rFonts w:cs="Arial"/>
                <w:lang w:val="en-AU"/>
              </w:rPr>
            </w:pPr>
            <w:r w:rsidRPr="009F768F">
              <w:rPr>
                <w:rFonts w:cs="Arial"/>
                <w:lang w:val="en-AU"/>
              </w:rPr>
              <w:t>Burns</w:t>
            </w:r>
          </w:p>
          <w:p w:rsidRPr="009F768F" w:rsidR="009F768F" w:rsidP="009F768F" w:rsidRDefault="009F768F" w14:paraId="5099C5D7" w14:textId="77777777">
            <w:pPr>
              <w:spacing w:after="120" w:lineRule="auto"/>
              <w:rPr>
                <w:rFonts w:cs="Arial"/>
                <w:lang w:val="en-AU"/>
              </w:rPr>
            </w:pPr>
            <w:r w:rsidRPr="009F768F">
              <w:rPr>
                <w:rFonts w:cs="Arial"/>
                <w:lang w:val="en-AU"/>
              </w:rPr>
              <w:t>Fumes</w:t>
            </w:r>
          </w:p>
          <w:p w:rsidRPr="0024787A" w:rsidR="00BE6932" w:rsidP="009F768F" w:rsidRDefault="009F768F" w14:paraId="1953F7F5" w14:textId="3647A6C4">
            <w:pPr>
              <w:spacing w:after="120" w:lineRule="auto"/>
              <w:rPr>
                <w:rFonts w:cs="Arial"/>
                <w:lang w:val="en-AU"/>
              </w:rPr>
            </w:pPr>
            <w:r w:rsidRPr="009F768F">
              <w:rPr>
                <w:rFonts w:cs="Arial"/>
                <w:lang w:val="en-AU"/>
              </w:rPr>
              <w:t>Vibration</w:t>
            </w:r>
          </w:p>
        </w:tc>
        <w:tc>
          <w:tcPr>
            <w:tcW w:w="990" w:type="dxa"/>
            <w:shd w:val="clear" w:color="auto" w:fill="DEEAF6"/>
          </w:tcPr>
          <w:p w:rsidRPr="0024787A" w:rsidR="00BE6932" w:rsidP="006D7DAF" w:rsidRDefault="00B116B2" w14:paraId="455C379D" w14:textId="788E3A6E">
            <w:pPr>
              <w:tabs>
                <w:tab w:val="left" w:pos="189"/>
              </w:tabs>
              <w:spacing w:after="120" w:lineRule="auto"/>
              <w:jc w:val="center"/>
              <w:rPr>
                <w:rFonts w:cs="Arial"/>
                <w:b/>
                <w:lang w:val="en-AU"/>
              </w:rPr>
            </w:pPr>
            <w:r>
              <w:rPr>
                <w:rFonts w:cs="Arial"/>
                <w:b/>
                <w:lang w:val="en-AU"/>
              </w:rPr>
              <w:t>4</w:t>
            </w:r>
          </w:p>
        </w:tc>
        <w:tc>
          <w:tcPr>
            <w:tcW w:w="5850" w:type="dxa"/>
            <w:shd w:val="clear" w:color="auto" w:fill="DEEAF6"/>
          </w:tcPr>
          <w:p w:rsidRPr="009F768F" w:rsidR="009F768F" w:rsidP="009F768F" w:rsidRDefault="009F768F" w14:paraId="1C2BC631" w14:textId="77777777">
            <w:pPr>
              <w:spacing w:after="120" w:lineRule="auto"/>
              <w:rPr>
                <w:rFonts w:cs="Arial"/>
                <w:color w:val="FF0000"/>
                <w:lang w:val="en-AU"/>
              </w:rPr>
            </w:pPr>
            <w:r w:rsidRPr="009F768F">
              <w:rPr>
                <w:rFonts w:cs="Arial"/>
                <w:color w:val="FF0000"/>
                <w:lang w:val="en-AU"/>
              </w:rPr>
              <w:t>Where possible use battery operated power tools.</w:t>
            </w:r>
          </w:p>
          <w:p w:rsidRPr="009F768F" w:rsidR="009F768F" w:rsidP="009F768F" w:rsidRDefault="009F768F" w14:paraId="565EF8E7" w14:textId="77777777">
            <w:pPr>
              <w:spacing w:after="120" w:lineRule="auto"/>
              <w:rPr>
                <w:rFonts w:cs="Arial"/>
                <w:lang w:val="en-AU"/>
              </w:rPr>
            </w:pPr>
            <w:r w:rsidRPr="009F768F">
              <w:rPr>
                <w:rFonts w:cs="Arial"/>
                <w:lang w:val="en-AU"/>
              </w:rPr>
              <w:t>Electrical plant to be tested and tagged.</w:t>
            </w:r>
          </w:p>
          <w:p w:rsidRPr="009F768F" w:rsidR="009F768F" w:rsidP="009F768F" w:rsidRDefault="009F768F" w14:paraId="147F8B1D" w14:textId="77777777">
            <w:pPr>
              <w:spacing w:after="120" w:lineRule="auto"/>
              <w:rPr>
                <w:rFonts w:cs="Arial"/>
                <w:lang w:val="en-AU"/>
              </w:rPr>
            </w:pPr>
            <w:r w:rsidRPr="009F768F">
              <w:rPr>
                <w:rFonts w:cs="Arial"/>
                <w:lang w:val="en-AU"/>
              </w:rPr>
              <w:t>Daily pre start inspection carried out – ensure all safety functions and guards are in good working order.</w:t>
            </w:r>
          </w:p>
          <w:p w:rsidRPr="009F768F" w:rsidR="009F768F" w:rsidP="009F768F" w:rsidRDefault="009F768F" w14:paraId="7C089F2A" w14:textId="77777777">
            <w:pPr>
              <w:spacing w:after="120" w:lineRule="auto"/>
              <w:rPr>
                <w:rFonts w:cs="Arial"/>
                <w:lang w:val="en-AU"/>
              </w:rPr>
            </w:pPr>
            <w:r w:rsidRPr="009F768F">
              <w:rPr>
                <w:rFonts w:cs="Arial"/>
                <w:lang w:val="en-AU"/>
              </w:rPr>
              <w:t xml:space="preserve">Operate the power tools as per the </w:t>
            </w:r>
            <w:proofErr w:type="spellStart"/>
            <w:r w:rsidRPr="009F768F">
              <w:rPr>
                <w:rFonts w:cs="Arial"/>
                <w:lang w:val="en-AU"/>
              </w:rPr>
              <w:t>manufacturers</w:t>
            </w:r>
            <w:proofErr w:type="spellEnd"/>
            <w:r w:rsidRPr="009F768F">
              <w:rPr>
                <w:rFonts w:cs="Arial"/>
                <w:lang w:val="en-AU"/>
              </w:rPr>
              <w:t xml:space="preserve"> instructions. Ensure the correct attachments discs, blades etc are selected for the type of material being cut.</w:t>
            </w:r>
          </w:p>
          <w:p w:rsidRPr="009F768F" w:rsidR="009F768F" w:rsidP="009F768F" w:rsidRDefault="009F768F" w14:paraId="71CF00F8" w14:textId="77777777">
            <w:pPr>
              <w:spacing w:after="120" w:lineRule="auto"/>
              <w:rPr>
                <w:rFonts w:cs="Arial"/>
                <w:lang w:val="en-AU"/>
              </w:rPr>
            </w:pPr>
            <w:r w:rsidRPr="009F768F">
              <w:rPr>
                <w:rFonts w:cs="Arial"/>
                <w:lang w:val="en-AU"/>
              </w:rPr>
              <w:lastRenderedPageBreak/>
              <w:t>When operating power tools ensure you have a solid footing - do not operate power tool above your head.</w:t>
            </w:r>
          </w:p>
          <w:p w:rsidRPr="009F768F" w:rsidR="009F768F" w:rsidP="009F768F" w:rsidRDefault="009F768F" w14:paraId="2D652DE5" w14:textId="77777777">
            <w:pPr>
              <w:spacing w:after="120" w:lineRule="auto"/>
              <w:rPr>
                <w:rFonts w:cs="Arial"/>
                <w:color w:val="FF0000"/>
                <w:lang w:val="en-AU"/>
              </w:rPr>
            </w:pPr>
            <w:r w:rsidRPr="009F768F">
              <w:rPr>
                <w:rFonts w:cs="Arial"/>
                <w:color w:val="FF0000"/>
                <w:lang w:val="en-AU"/>
              </w:rPr>
              <w:t>Do not use if the plant is faulty remove from site.</w:t>
            </w:r>
          </w:p>
          <w:p w:rsidRPr="009F768F" w:rsidR="009F768F" w:rsidP="009F768F" w:rsidRDefault="009F768F" w14:paraId="1D9E7127" w14:textId="77777777">
            <w:pPr>
              <w:spacing w:after="120" w:lineRule="auto"/>
              <w:rPr>
                <w:rFonts w:cs="Arial"/>
                <w:lang w:val="en-AU"/>
              </w:rPr>
            </w:pPr>
            <w:r w:rsidRPr="009F768F">
              <w:rPr>
                <w:rFonts w:cs="Arial"/>
                <w:lang w:val="en-AU"/>
              </w:rPr>
              <w:t>Use plant in well ventilated area.</w:t>
            </w:r>
          </w:p>
          <w:p w:rsidRPr="009F768F" w:rsidR="009F768F" w:rsidP="009F768F" w:rsidRDefault="009F768F" w14:paraId="6267992B" w14:textId="77777777">
            <w:pPr>
              <w:spacing w:after="120" w:lineRule="auto"/>
              <w:rPr>
                <w:rFonts w:cs="Arial"/>
                <w:lang w:val="en-AU"/>
              </w:rPr>
            </w:pPr>
            <w:r w:rsidRPr="009F768F">
              <w:rPr>
                <w:rFonts w:cs="Arial"/>
                <w:lang w:val="en-AU"/>
              </w:rPr>
              <w:t>Remove all potential sources of ignition.</w:t>
            </w:r>
          </w:p>
          <w:p w:rsidRPr="009F768F" w:rsidR="009F768F" w:rsidP="009F768F" w:rsidRDefault="009F768F" w14:paraId="3B6BE2B5" w14:textId="77777777">
            <w:pPr>
              <w:spacing w:after="120" w:lineRule="auto"/>
              <w:rPr>
                <w:rFonts w:cs="Arial"/>
                <w:lang w:val="en-AU"/>
              </w:rPr>
            </w:pPr>
            <w:r w:rsidRPr="009F768F">
              <w:rPr>
                <w:rFonts w:cs="Arial"/>
                <w:lang w:val="en-AU"/>
              </w:rPr>
              <w:t>Do not weld or grind on total fire ban days and high wind conditions</w:t>
            </w:r>
          </w:p>
          <w:p w:rsidRPr="009F768F" w:rsidR="009F768F" w:rsidP="009F768F" w:rsidRDefault="009F768F" w14:paraId="34E51CA9" w14:textId="77777777">
            <w:pPr>
              <w:spacing w:after="120" w:lineRule="auto"/>
              <w:rPr>
                <w:rFonts w:cs="Arial"/>
                <w:lang w:val="en-AU"/>
              </w:rPr>
            </w:pPr>
            <w:r w:rsidRPr="009F768F">
              <w:rPr>
                <w:rFonts w:cs="Arial"/>
                <w:lang w:val="en-AU"/>
              </w:rPr>
              <w:t>Fire Extinguisher and water bucket is present and easily accessible – Use a spotter</w:t>
            </w:r>
          </w:p>
          <w:p w:rsidRPr="009F768F" w:rsidR="009F768F" w:rsidP="009F768F" w:rsidRDefault="009F768F" w14:paraId="5489503E" w14:textId="77777777">
            <w:pPr>
              <w:spacing w:after="120" w:lineRule="auto"/>
              <w:rPr>
                <w:rFonts w:cs="Arial"/>
                <w:lang w:val="en-AU"/>
              </w:rPr>
            </w:pPr>
            <w:r w:rsidRPr="009F768F">
              <w:rPr>
                <w:rFonts w:cs="Arial"/>
                <w:lang w:val="en-AU"/>
              </w:rPr>
              <w:t>Ensure a welding screen is used when welding onsite</w:t>
            </w:r>
          </w:p>
          <w:p w:rsidRPr="009F768F" w:rsidR="009F768F" w:rsidP="009F768F" w:rsidRDefault="009F768F" w14:paraId="392EA3C2" w14:textId="77777777">
            <w:pPr>
              <w:spacing w:after="120" w:lineRule="auto"/>
              <w:rPr>
                <w:rFonts w:cs="Arial"/>
                <w:lang w:val="en-AU"/>
              </w:rPr>
            </w:pPr>
            <w:r w:rsidRPr="009F768F">
              <w:rPr>
                <w:rFonts w:cs="Arial"/>
                <w:lang w:val="en-AU"/>
              </w:rPr>
              <w:t>Wear identified PPE. Ensure clothing is tight fitting and hair</w:t>
            </w:r>
            <w:r>
              <w:rPr>
                <w:rFonts w:cs="Arial"/>
                <w:lang w:val="en-AU"/>
              </w:rPr>
              <w:t xml:space="preserve"> </w:t>
            </w:r>
            <w:r w:rsidRPr="009F768F">
              <w:rPr>
                <w:rFonts w:cs="Arial"/>
                <w:lang w:val="en-AU"/>
              </w:rPr>
              <w:t>is tied back and no jewellery is worn</w:t>
            </w:r>
          </w:p>
          <w:p w:rsidRPr="00B116B2" w:rsidR="00BE6932" w:rsidP="009F768F" w:rsidRDefault="009F768F" w14:paraId="3D08BD5C" w14:textId="4D4D0B9A">
            <w:pPr>
              <w:spacing w:after="120" w:lineRule="auto"/>
              <w:rPr>
                <w:rFonts w:cs="Arial"/>
                <w:b/>
                <w:lang w:val="en-AU"/>
              </w:rPr>
            </w:pPr>
            <w:r w:rsidRPr="009F768F">
              <w:rPr>
                <w:rFonts w:cs="Arial"/>
                <w:lang w:val="en-AU"/>
              </w:rPr>
              <w:t>Rotate tasks regularly – monitor the hands for signs of vibrations injury – numbness. Weakness in grip.</w:t>
            </w:r>
          </w:p>
        </w:tc>
        <w:tc>
          <w:tcPr>
            <w:tcW w:w="810" w:type="dxa"/>
            <w:shd w:val="clear" w:color="auto" w:fill="DEEAF6"/>
          </w:tcPr>
          <w:p w:rsidRPr="0024787A" w:rsidR="00BE6932" w:rsidP="006D7DAF" w:rsidRDefault="00B116B2" w14:paraId="1355510F" w14:textId="4B9FD5E0">
            <w:pPr>
              <w:tabs>
                <w:tab w:val="left" w:pos="264"/>
              </w:tabs>
              <w:spacing w:after="120" w:lineRule="auto"/>
              <w:jc w:val="center"/>
              <w:rPr>
                <w:rFonts w:cs="Arial"/>
                <w:b/>
                <w:lang w:val="en-AU"/>
              </w:rPr>
            </w:pPr>
            <w:r>
              <w:rPr>
                <w:rFonts w:cs="Arial"/>
                <w:b/>
                <w:lang w:val="en-AU"/>
              </w:rPr>
              <w:lastRenderedPageBreak/>
              <w:t>2</w:t>
            </w:r>
          </w:p>
        </w:tc>
        <w:tc>
          <w:tcPr>
            <w:tcW w:w="1800" w:type="dxa"/>
            <w:shd w:val="clear" w:color="auto" w:fill="DEEAF6"/>
          </w:tcPr>
          <w:p w:rsidRPr="0024787A" w:rsidR="00BE6932" w:rsidP="006D7DAF" w:rsidRDefault="00BE6932" w14:paraId="4B136FBC" w14:textId="77777777">
            <w:pPr>
              <w:spacing w:after="120" w:lineRule="auto"/>
              <w:jc w:val="center"/>
              <w:rPr>
                <w:rFonts w:cs="Arial"/>
                <w:lang w:val="en-AU"/>
              </w:rPr>
            </w:pPr>
          </w:p>
        </w:tc>
      </w:tr>
      <w:tr>
        <w:tc>
          <w:tcPr>
            <w:tcW w:w="2635" w:type="dxa"/>
            <w:shd w:val="clear" w:color="auto" w:fill="auto" w:themeFillTint="33"/>
          </w:tcPr>
          <w:p>
            <w:pPr>
              <w:spacing w:after="120" w:lineRule="auto"/>
            </w:pPr>
            <w:r>
              <w:t>10. Use of Post Hole Digger</w:t>
            </w:r>
          </w:p>
        </w:tc>
        <w:tc>
          <w:tcPr>
            <w:tcW w:w="2880" w:type="dxa"/>
            <w:shd w:val="clear" w:color="auto" w:fill="auto" w:themeFillTint="33"/>
          </w:tcPr>
          <w:p w:rsidRPr="009F768F" w:rsidR="009F768F" w:rsidP="009F768F" w:rsidRDefault="009F768F" w14:paraId="5D55B821" w14:textId="77777777">
            <w:pPr>
              <w:spacing w:after="120" w:lineRule="auto"/>
              <w:rPr>
                <w:rFonts w:cs="Arial"/>
                <w:lang w:val="en-AU"/>
              </w:rPr>
            </w:pPr>
            <w:r w:rsidRPr="009F768F">
              <w:rPr>
                <w:rFonts w:cs="Arial"/>
                <w:lang w:val="en-AU"/>
              </w:rPr>
              <w:t>Entanglement</w:t>
            </w:r>
          </w:p>
          <w:p w:rsidRPr="0024787A" w:rsidR="00BE6932" w:rsidP="009F768F" w:rsidRDefault="009F768F" w14:paraId="596F7D0B" w14:textId="3C85BC08">
            <w:pPr>
              <w:spacing w:after="120" w:lineRule="auto"/>
              <w:rPr>
                <w:rFonts w:cs="Arial"/>
                <w:lang w:val="en-AU"/>
              </w:rPr>
            </w:pPr>
            <w:r w:rsidRPr="009F768F">
              <w:rPr>
                <w:rFonts w:cs="Arial"/>
                <w:lang w:val="en-AU"/>
              </w:rPr>
              <w:t>Lacerations</w:t>
            </w:r>
          </w:p>
        </w:tc>
        <w:tc>
          <w:tcPr>
            <w:tcW w:w="990" w:type="dxa"/>
            <w:shd w:val="clear" w:color="auto" w:fill="auto" w:themeFillTint="33"/>
          </w:tcPr>
          <w:p w:rsidRPr="0024787A" w:rsidR="00BE6932" w:rsidP="006D7DAF" w:rsidRDefault="009F768F" w14:paraId="251CF4AD" w14:textId="50CDE582">
            <w:pPr>
              <w:tabs>
                <w:tab w:val="left" w:pos="189"/>
              </w:tabs>
              <w:spacing w:after="120" w:lineRule="auto"/>
              <w:jc w:val="center"/>
              <w:rPr>
                <w:rFonts w:cs="Arial"/>
                <w:b/>
                <w:lang w:val="en-AU"/>
              </w:rPr>
            </w:pPr>
            <w:r>
              <w:rPr>
                <w:rFonts w:cs="Arial"/>
                <w:b/>
                <w:lang w:val="en-AU"/>
              </w:rPr>
              <w:t>4</w:t>
            </w:r>
          </w:p>
        </w:tc>
        <w:tc>
          <w:tcPr>
            <w:tcW w:w="5850" w:type="dxa"/>
            <w:shd w:val="clear" w:color="auto" w:fill="auto" w:themeFillTint="33"/>
          </w:tcPr>
          <w:p w:rsidRPr="009F768F" w:rsidR="009F768F" w:rsidP="009F768F" w:rsidRDefault="009F768F" w14:paraId="40FF94E2" w14:textId="77777777">
            <w:pPr>
              <w:spacing w:after="120" w:lineRule="auto"/>
              <w:rPr>
                <w:rFonts w:cs="Arial"/>
                <w:lang w:val="en-AU"/>
              </w:rPr>
            </w:pPr>
            <w:r w:rsidRPr="009F768F">
              <w:rPr>
                <w:rFonts w:cs="Arial"/>
                <w:lang w:val="en-AU"/>
              </w:rPr>
              <w:t>Always use the posthole digger on reasonably level ground, as</w:t>
            </w:r>
          </w:p>
          <w:p w:rsidRPr="009F768F" w:rsidR="009F768F" w:rsidP="009F768F" w:rsidRDefault="009F768F" w14:paraId="27FF84DC" w14:textId="77777777">
            <w:pPr>
              <w:spacing w:after="120" w:lineRule="auto"/>
              <w:rPr>
                <w:rFonts w:cs="Arial"/>
                <w:lang w:val="en-AU"/>
              </w:rPr>
            </w:pPr>
            <w:r w:rsidRPr="009F768F">
              <w:rPr>
                <w:rFonts w:cs="Arial"/>
                <w:lang w:val="en-AU"/>
              </w:rPr>
              <w:t>digging on an incline is dangerous;</w:t>
            </w:r>
          </w:p>
          <w:p w:rsidRPr="009F768F" w:rsidR="009F768F" w:rsidP="009F768F" w:rsidRDefault="009F768F" w14:paraId="1098AED6" w14:textId="77777777">
            <w:pPr>
              <w:spacing w:after="120" w:lineRule="auto"/>
              <w:rPr>
                <w:rFonts w:cs="Arial"/>
                <w:lang w:val="en-AU"/>
              </w:rPr>
            </w:pPr>
            <w:r w:rsidRPr="009F768F">
              <w:rPr>
                <w:rFonts w:hint="eastAsia" w:cs="Arial"/>
                <w:lang w:val="en-AU"/>
              </w:rPr>
              <w:t>•</w:t>
            </w:r>
            <w:r w:rsidRPr="009F768F">
              <w:rPr>
                <w:rFonts w:cs="Arial"/>
                <w:lang w:val="en-AU"/>
              </w:rPr>
              <w:t xml:space="preserve"> Check the work area prior to using the machine and clear all</w:t>
            </w:r>
          </w:p>
          <w:p w:rsidRPr="009F768F" w:rsidR="009F768F" w:rsidP="009F768F" w:rsidRDefault="009F768F" w14:paraId="4C780316" w14:textId="77777777">
            <w:pPr>
              <w:spacing w:after="120" w:lineRule="auto"/>
              <w:rPr>
                <w:rFonts w:cs="Arial"/>
                <w:lang w:val="en-AU"/>
              </w:rPr>
            </w:pPr>
            <w:r w:rsidRPr="009F768F">
              <w:rPr>
                <w:rFonts w:cs="Arial"/>
                <w:lang w:val="en-AU"/>
              </w:rPr>
              <w:t>hazardous obstructions, such as stones, bricks, wire, glass etc.;</w:t>
            </w:r>
          </w:p>
          <w:p w:rsidRPr="009F768F" w:rsidR="009F768F" w:rsidP="009F768F" w:rsidRDefault="009F768F" w14:paraId="331B3770" w14:textId="77777777">
            <w:pPr>
              <w:spacing w:after="120" w:lineRule="auto"/>
              <w:rPr>
                <w:rFonts w:cs="Arial"/>
                <w:lang w:val="en-AU"/>
              </w:rPr>
            </w:pPr>
            <w:r w:rsidRPr="009F768F">
              <w:rPr>
                <w:rFonts w:hint="eastAsia" w:cs="Arial"/>
                <w:lang w:val="en-AU"/>
              </w:rPr>
              <w:lastRenderedPageBreak/>
              <w:t>•</w:t>
            </w:r>
            <w:r w:rsidRPr="009F768F">
              <w:rPr>
                <w:rFonts w:cs="Arial"/>
                <w:lang w:val="en-AU"/>
              </w:rPr>
              <w:t xml:space="preserve"> Check for underground services – dial before you dig 1100;</w:t>
            </w:r>
          </w:p>
          <w:p w:rsidRPr="009F768F" w:rsidR="009F768F" w:rsidP="009F768F" w:rsidRDefault="009F768F" w14:paraId="362A925D" w14:textId="77777777">
            <w:pPr>
              <w:spacing w:after="120" w:lineRule="auto"/>
              <w:rPr>
                <w:rFonts w:cs="Arial"/>
                <w:lang w:val="en-AU"/>
              </w:rPr>
            </w:pPr>
            <w:r w:rsidRPr="009F768F">
              <w:rPr>
                <w:rFonts w:hint="eastAsia" w:cs="Arial"/>
                <w:lang w:val="en-AU"/>
              </w:rPr>
              <w:t>•</w:t>
            </w:r>
            <w:r w:rsidRPr="009F768F">
              <w:rPr>
                <w:rFonts w:cs="Arial"/>
                <w:lang w:val="en-AU"/>
              </w:rPr>
              <w:t xml:space="preserve"> Always stop the engine before cleaning or moving the machine to another location;</w:t>
            </w:r>
          </w:p>
          <w:p w:rsidRPr="009F768F" w:rsidR="009F768F" w:rsidP="009F768F" w:rsidRDefault="009F768F" w14:paraId="1A3DC8FD" w14:textId="77777777">
            <w:pPr>
              <w:spacing w:after="120" w:lineRule="auto"/>
              <w:rPr>
                <w:rFonts w:cs="Arial"/>
                <w:lang w:val="en-AU"/>
              </w:rPr>
            </w:pPr>
            <w:r w:rsidRPr="009F768F">
              <w:rPr>
                <w:rFonts w:hint="eastAsia" w:cs="Arial"/>
                <w:lang w:val="en-AU"/>
              </w:rPr>
              <w:t>•</w:t>
            </w:r>
            <w:r w:rsidRPr="009F768F">
              <w:rPr>
                <w:rFonts w:cs="Arial"/>
                <w:lang w:val="en-AU"/>
              </w:rPr>
              <w:t xml:space="preserve"> Keep hands, feet, body and clothing away from rotating parts whilst the engine is running, and also from exhaust muffler during or soon after operation;</w:t>
            </w:r>
          </w:p>
          <w:p w:rsidRPr="009F768F" w:rsidR="009F768F" w:rsidP="009F768F" w:rsidRDefault="009F768F" w14:paraId="4F544529" w14:textId="77777777">
            <w:pPr>
              <w:spacing w:after="120" w:lineRule="auto"/>
              <w:rPr>
                <w:rFonts w:cs="Arial"/>
                <w:lang w:val="en-AU"/>
              </w:rPr>
            </w:pPr>
            <w:r w:rsidRPr="009F768F">
              <w:rPr>
                <w:rFonts w:hint="eastAsia" w:cs="Arial"/>
                <w:lang w:val="en-AU"/>
              </w:rPr>
              <w:t>•</w:t>
            </w:r>
            <w:r w:rsidRPr="009F768F">
              <w:rPr>
                <w:rFonts w:cs="Arial"/>
                <w:lang w:val="en-AU"/>
              </w:rPr>
              <w:t xml:space="preserve"> Keep hair, </w:t>
            </w:r>
            <w:proofErr w:type="spellStart"/>
            <w:r w:rsidRPr="009F768F">
              <w:rPr>
                <w:rFonts w:cs="Arial"/>
                <w:lang w:val="en-AU"/>
              </w:rPr>
              <w:t>jewelry</w:t>
            </w:r>
            <w:proofErr w:type="spellEnd"/>
            <w:r w:rsidRPr="009F768F">
              <w:rPr>
                <w:rFonts w:cs="Arial"/>
                <w:lang w:val="en-AU"/>
              </w:rPr>
              <w:t xml:space="preserve"> and loose clothing etc. away from moving parts;</w:t>
            </w:r>
          </w:p>
          <w:p w:rsidRPr="009F768F" w:rsidR="009F768F" w:rsidP="009F768F" w:rsidRDefault="009F768F" w14:paraId="6EEE1906" w14:textId="77777777">
            <w:pPr>
              <w:spacing w:after="120" w:lineRule="auto"/>
              <w:rPr>
                <w:rFonts w:cs="Arial"/>
                <w:lang w:val="en-AU"/>
              </w:rPr>
            </w:pPr>
            <w:r w:rsidRPr="009F768F">
              <w:rPr>
                <w:rFonts w:hint="eastAsia" w:cs="Arial"/>
                <w:lang w:val="en-AU"/>
              </w:rPr>
              <w:t>•</w:t>
            </w:r>
            <w:r w:rsidRPr="009F768F">
              <w:rPr>
                <w:rFonts w:cs="Arial"/>
                <w:lang w:val="en-AU"/>
              </w:rPr>
              <w:t xml:space="preserve"> Never clear the auger with hands or feet; and</w:t>
            </w:r>
          </w:p>
          <w:p w:rsidRPr="0024787A" w:rsidR="00BE6932" w:rsidP="009F768F" w:rsidRDefault="009F768F" w14:paraId="3BA16BB6" w14:textId="3F42E0EF">
            <w:pPr>
              <w:spacing w:after="120" w:lineRule="auto"/>
              <w:rPr>
                <w:rFonts w:cs="Arial"/>
                <w:lang w:val="en-AU"/>
              </w:rPr>
            </w:pPr>
            <w:r w:rsidRPr="009F768F">
              <w:rPr>
                <w:rFonts w:hint="eastAsia" w:cs="Arial"/>
                <w:lang w:val="en-AU"/>
              </w:rPr>
              <w:t>•</w:t>
            </w:r>
            <w:r w:rsidRPr="009F768F">
              <w:rPr>
                <w:rFonts w:cs="Arial"/>
                <w:lang w:val="en-AU"/>
              </w:rPr>
              <w:t xml:space="preserve"> Never insert tools or equipment into the hole while digger is operating.</w:t>
            </w:r>
          </w:p>
        </w:tc>
        <w:tc>
          <w:tcPr>
            <w:tcW w:w="810" w:type="dxa"/>
            <w:shd w:val="clear" w:color="auto" w:fill="auto" w:themeFillTint="33"/>
          </w:tcPr>
          <w:p w:rsidRPr="0024787A" w:rsidR="00BE6932" w:rsidP="006D7DAF" w:rsidRDefault="00243E63" w14:paraId="3AADF657" w14:textId="0EB180BA">
            <w:pPr>
              <w:tabs>
                <w:tab w:val="left" w:pos="264"/>
              </w:tabs>
              <w:spacing w:after="120" w:lineRule="auto"/>
              <w:jc w:val="center"/>
              <w:rPr>
                <w:rFonts w:cs="Arial"/>
                <w:b/>
                <w:lang w:val="en-AU"/>
              </w:rPr>
            </w:pPr>
            <w:r>
              <w:rPr>
                <w:rFonts w:cs="Arial"/>
                <w:b/>
                <w:lang w:val="en-AU"/>
              </w:rPr>
              <w:lastRenderedPageBreak/>
              <w:t>2</w:t>
            </w:r>
          </w:p>
        </w:tc>
        <w:tc>
          <w:tcPr>
            <w:tcW w:w="1800" w:type="dxa"/>
            <w:shd w:val="clear" w:color="auto" w:fill="auto" w:themeFillTint="33"/>
          </w:tcPr>
          <w:p w:rsidRPr="0024787A" w:rsidR="00BE6932" w:rsidP="006D7DAF" w:rsidRDefault="00BE6932" w14:paraId="3ED03D8C" w14:textId="77777777">
            <w:pPr>
              <w:spacing w:after="120" w:lineRule="auto"/>
              <w:jc w:val="center"/>
              <w:rPr>
                <w:rFonts w:cs="Arial"/>
                <w:lang w:val="en-AU"/>
              </w:rPr>
            </w:pPr>
          </w:p>
        </w:tc>
      </w:tr>
      <w:tr>
        <w:tc>
          <w:tcPr>
            <w:tcW w:w="2635" w:type="dxa"/>
            <w:shd w:val="clear" w:color="auto" w:fill="DEEAF6"/>
          </w:tcPr>
          <w:p>
            <w:pPr>
              <w:spacing w:after="120" w:lineRule="auto"/>
            </w:pPr>
            <w:r>
              <w:t>11. Preparation of area for new fence installation/marking out fence area/ Excavate footing pads.</w:t>
            </w:r>
          </w:p>
        </w:tc>
        <w:tc>
          <w:tcPr>
            <w:tcW w:w="2880" w:type="dxa"/>
            <w:shd w:val="clear" w:color="auto" w:fill="DEEAF6"/>
          </w:tcPr>
          <w:p w:rsidRPr="009F768F" w:rsidR="009F768F" w:rsidP="009F768F" w:rsidRDefault="009F768F" w14:paraId="3FD41BAA" w14:textId="77777777">
            <w:pPr>
              <w:spacing w:after="120" w:lineRule="auto"/>
              <w:rPr>
                <w:rFonts w:cs="Arial"/>
                <w:lang w:val="en-AU"/>
              </w:rPr>
            </w:pPr>
            <w:r w:rsidRPr="009F768F">
              <w:rPr>
                <w:rFonts w:cs="Arial"/>
                <w:lang w:val="en-AU"/>
              </w:rPr>
              <w:t>Exposing underground services</w:t>
            </w:r>
          </w:p>
          <w:p w:rsidRPr="0024787A" w:rsidR="00BE6932" w:rsidP="009F768F" w:rsidRDefault="009F768F" w14:paraId="60D54848" w14:textId="47361BDA">
            <w:pPr>
              <w:spacing w:after="120" w:lineRule="auto"/>
              <w:rPr>
                <w:rFonts w:cs="Arial"/>
                <w:lang w:val="en-AU"/>
              </w:rPr>
            </w:pPr>
            <w:r w:rsidRPr="009F768F">
              <w:rPr>
                <w:rFonts w:cs="Arial"/>
                <w:lang w:val="en-AU"/>
              </w:rPr>
              <w:t>Manual handing injury</w:t>
            </w:r>
          </w:p>
        </w:tc>
        <w:tc>
          <w:tcPr>
            <w:tcW w:w="990" w:type="dxa"/>
            <w:shd w:val="clear" w:color="auto" w:fill="DEEAF6"/>
          </w:tcPr>
          <w:p w:rsidRPr="0024787A" w:rsidR="00BE6932" w:rsidP="006D7DAF" w:rsidRDefault="009F768F" w14:paraId="7142DB94" w14:textId="3F4671D8">
            <w:pPr>
              <w:tabs>
                <w:tab w:val="left" w:pos="189"/>
              </w:tabs>
              <w:spacing w:after="120" w:lineRule="auto"/>
              <w:jc w:val="center"/>
              <w:rPr>
                <w:rFonts w:cs="Arial"/>
                <w:b/>
                <w:lang w:val="en-AU"/>
              </w:rPr>
            </w:pPr>
            <w:r>
              <w:rPr>
                <w:rFonts w:cs="Arial"/>
                <w:b/>
                <w:lang w:val="en-AU"/>
              </w:rPr>
              <w:t>4</w:t>
            </w:r>
          </w:p>
        </w:tc>
        <w:tc>
          <w:tcPr>
            <w:tcW w:w="5850" w:type="dxa"/>
            <w:shd w:val="clear" w:color="auto" w:fill="DEEAF6"/>
          </w:tcPr>
          <w:p w:rsidRPr="009F768F" w:rsidR="009F768F" w:rsidP="009F768F" w:rsidRDefault="009F768F" w14:paraId="623D37BD" w14:textId="77777777">
            <w:pPr>
              <w:spacing w:after="120" w:lineRule="auto"/>
              <w:rPr>
                <w:rFonts w:cs="Arial"/>
                <w:lang w:val="en-AU"/>
              </w:rPr>
            </w:pPr>
            <w:r w:rsidRPr="009F768F">
              <w:rPr>
                <w:rFonts w:cs="Arial"/>
                <w:lang w:val="en-AU"/>
              </w:rPr>
              <w:t>Contact Dial before you dig, review site plans</w:t>
            </w:r>
          </w:p>
          <w:p w:rsidRPr="009F768F" w:rsidR="009F768F" w:rsidP="009F768F" w:rsidRDefault="009F768F" w14:paraId="61902AA5" w14:textId="77777777">
            <w:pPr>
              <w:spacing w:after="120" w:lineRule="auto"/>
              <w:rPr>
                <w:rFonts w:cs="Arial"/>
                <w:lang w:val="en-AU"/>
              </w:rPr>
            </w:pPr>
            <w:r w:rsidRPr="009F768F">
              <w:rPr>
                <w:rFonts w:cs="Arial"/>
                <w:lang w:val="en-AU"/>
              </w:rPr>
              <w:t>Mark out area not affected by services</w:t>
            </w:r>
          </w:p>
          <w:p w:rsidRPr="009F768F" w:rsidR="009F768F" w:rsidP="009F768F" w:rsidRDefault="009F768F" w14:paraId="72C0E5BD" w14:textId="77777777">
            <w:pPr>
              <w:spacing w:after="120" w:lineRule="auto"/>
              <w:rPr>
                <w:rFonts w:cs="Arial"/>
                <w:lang w:val="en-AU"/>
              </w:rPr>
            </w:pPr>
            <w:r w:rsidRPr="009F768F">
              <w:rPr>
                <w:rFonts w:cs="Arial"/>
                <w:lang w:val="en-AU"/>
              </w:rPr>
              <w:t>Rotate tasks regularly.</w:t>
            </w:r>
          </w:p>
          <w:p w:rsidRPr="009F768F" w:rsidR="009F768F" w:rsidP="009F768F" w:rsidRDefault="009F768F" w14:paraId="6D3A6FC7" w14:textId="77777777">
            <w:pPr>
              <w:spacing w:after="120" w:lineRule="auto"/>
              <w:rPr>
                <w:rFonts w:cs="Arial"/>
                <w:lang w:val="en-AU"/>
              </w:rPr>
            </w:pPr>
            <w:r w:rsidRPr="009F768F">
              <w:rPr>
                <w:rFonts w:cs="Arial"/>
                <w:lang w:val="en-AU"/>
              </w:rPr>
              <w:t>Use two person lifting techniques</w:t>
            </w:r>
          </w:p>
          <w:p w:rsidRPr="009F768F" w:rsidR="009F768F" w:rsidP="009F768F" w:rsidRDefault="009F768F" w14:paraId="75DF29B0" w14:textId="77777777">
            <w:pPr>
              <w:spacing w:after="120" w:lineRule="auto"/>
              <w:rPr>
                <w:rFonts w:cs="Arial"/>
                <w:lang w:val="en-AU"/>
              </w:rPr>
            </w:pPr>
            <w:r w:rsidRPr="009F768F">
              <w:rPr>
                <w:rFonts w:cs="Arial"/>
                <w:lang w:val="en-AU"/>
              </w:rPr>
              <w:t>Use Mechanical lifting methods where possible</w:t>
            </w:r>
          </w:p>
          <w:p w:rsidRPr="0024787A" w:rsidR="00BE6932" w:rsidP="009F768F" w:rsidRDefault="009F768F" w14:paraId="104A19F6" w14:textId="0D4F43A5">
            <w:pPr>
              <w:spacing w:after="120" w:lineRule="auto"/>
              <w:rPr>
                <w:rFonts w:cs="Arial"/>
                <w:lang w:val="en-AU"/>
              </w:rPr>
            </w:pPr>
            <w:r w:rsidRPr="009F768F">
              <w:rPr>
                <w:rFonts w:cs="Arial"/>
                <w:lang w:val="en-AU"/>
              </w:rPr>
              <w:t>Bend knees when positioning pegs and setting up the string line.</w:t>
            </w:r>
          </w:p>
        </w:tc>
        <w:tc>
          <w:tcPr>
            <w:tcW w:w="810" w:type="dxa"/>
            <w:shd w:val="clear" w:color="auto" w:fill="DEEAF6"/>
          </w:tcPr>
          <w:p w:rsidRPr="0024787A" w:rsidR="00BE6932" w:rsidP="006D7DAF" w:rsidRDefault="00243E63" w14:paraId="05D2A8D8" w14:textId="155DB7B0">
            <w:pPr>
              <w:tabs>
                <w:tab w:val="left" w:pos="264"/>
              </w:tabs>
              <w:spacing w:after="120" w:lineRule="auto"/>
              <w:jc w:val="center"/>
              <w:rPr>
                <w:rFonts w:cs="Arial"/>
                <w:b/>
                <w:lang w:val="en-AU"/>
              </w:rPr>
            </w:pPr>
            <w:r>
              <w:rPr>
                <w:rFonts w:cs="Arial"/>
                <w:b/>
                <w:lang w:val="en-AU"/>
              </w:rPr>
              <w:t>2</w:t>
            </w:r>
          </w:p>
        </w:tc>
        <w:tc>
          <w:tcPr>
            <w:tcW w:w="1800" w:type="dxa"/>
            <w:shd w:val="clear" w:color="auto" w:fill="DEEAF6"/>
          </w:tcPr>
          <w:p w:rsidRPr="0024787A" w:rsidR="00BE6932" w:rsidP="006D7DAF" w:rsidRDefault="00BE6932" w14:paraId="7DA41BF7" w14:textId="77777777">
            <w:pPr>
              <w:spacing w:after="120" w:lineRule="auto"/>
              <w:jc w:val="center"/>
              <w:rPr>
                <w:rFonts w:cs="Arial"/>
                <w:lang w:val="en-AU"/>
              </w:rPr>
            </w:pPr>
          </w:p>
        </w:tc>
      </w:tr>
      <w:tr>
        <w:tc>
          <w:tcPr>
            <w:tcW w:w="2635" w:type="dxa"/>
            <w:shd w:val="clear" w:color="auto" w:fill="auto" w:themeFillTint="33"/>
          </w:tcPr>
          <w:p>
            <w:pPr>
              <w:spacing w:after="120" w:lineRule="auto"/>
            </w:pPr>
            <w:r>
              <w:t>12. Mixing cement for footings</w:t>
            </w:r>
          </w:p>
        </w:tc>
        <w:tc>
          <w:tcPr>
            <w:tcW w:w="2880" w:type="dxa"/>
            <w:shd w:val="clear" w:color="auto" w:fill="auto" w:themeFillTint="33"/>
          </w:tcPr>
          <w:p w:rsidRPr="009F768F" w:rsidR="009F768F" w:rsidP="009F768F" w:rsidRDefault="009F768F" w14:paraId="50A58BE7" w14:textId="77777777">
            <w:pPr>
              <w:spacing w:after="120" w:lineRule="auto"/>
              <w:rPr>
                <w:rFonts w:cs="Arial"/>
              </w:rPr>
            </w:pPr>
            <w:r w:rsidRPr="009F768F">
              <w:rPr>
                <w:rFonts w:cs="Arial"/>
              </w:rPr>
              <w:t>Manual handing injury – lifting cement bags</w:t>
            </w:r>
          </w:p>
          <w:p w:rsidRPr="009F768F" w:rsidR="009F768F" w:rsidP="009F768F" w:rsidRDefault="009F768F" w14:paraId="79F4ED17" w14:textId="77777777">
            <w:pPr>
              <w:spacing w:after="120" w:lineRule="auto"/>
              <w:rPr>
                <w:rFonts w:cs="Arial"/>
              </w:rPr>
            </w:pPr>
            <w:r w:rsidRPr="009F768F">
              <w:rPr>
                <w:rFonts w:cs="Arial"/>
              </w:rPr>
              <w:t>Exposure to cement dust Inhalation</w:t>
            </w:r>
          </w:p>
          <w:p w:rsidRPr="009F768F" w:rsidR="009F768F" w:rsidP="009F768F" w:rsidRDefault="009F768F" w14:paraId="443872D5" w14:textId="77777777">
            <w:pPr>
              <w:spacing w:after="120" w:lineRule="auto"/>
              <w:rPr>
                <w:rFonts w:cs="Arial"/>
              </w:rPr>
            </w:pPr>
            <w:r w:rsidRPr="009F768F">
              <w:rPr>
                <w:rFonts w:cs="Arial"/>
              </w:rPr>
              <w:t>Skin irritation</w:t>
            </w:r>
          </w:p>
          <w:p w:rsidRPr="00243E63" w:rsidR="00243E63" w:rsidP="009F768F" w:rsidRDefault="009F768F" w14:paraId="1A2AD1B3" w14:textId="449A2960">
            <w:pPr>
              <w:spacing w:after="120" w:lineRule="auto"/>
              <w:rPr>
                <w:rFonts w:cs="Arial"/>
              </w:rPr>
            </w:pPr>
            <w:proofErr w:type="spellStart"/>
            <w:r w:rsidRPr="009F768F">
              <w:rPr>
                <w:rFonts w:cs="Arial"/>
              </w:rPr>
              <w:t>Eyes</w:t>
            </w:r>
            <w:r w:rsidRPr="00B116B2" w:rsidR="00B116B2">
              <w:rPr>
                <w:rFonts w:cs="Arial"/>
              </w:rPr>
              <w:t>Inhalation</w:t>
            </w:r>
            <w:proofErr w:type="spellEnd"/>
            <w:r w:rsidRPr="00B116B2" w:rsidR="00B116B2">
              <w:rPr>
                <w:rFonts w:cs="Arial"/>
              </w:rPr>
              <w:t xml:space="preserve"> of fumes</w:t>
            </w:r>
          </w:p>
        </w:tc>
        <w:tc>
          <w:tcPr>
            <w:tcW w:w="990" w:type="dxa"/>
            <w:shd w:val="clear" w:color="auto" w:fill="auto" w:themeFillTint="33"/>
          </w:tcPr>
          <w:p w:rsidR="00243E63" w:rsidP="006D7DAF" w:rsidRDefault="00243E63" w14:paraId="77BB8722" w14:textId="2A105A04">
            <w:pPr>
              <w:tabs>
                <w:tab w:val="left" w:pos="189"/>
              </w:tabs>
              <w:spacing w:after="120" w:lineRule="auto"/>
              <w:jc w:val="center"/>
              <w:rPr>
                <w:rFonts w:cs="Arial"/>
                <w:b/>
                <w:lang w:val="en-AU"/>
              </w:rPr>
            </w:pPr>
            <w:r>
              <w:rPr>
                <w:rFonts w:cs="Arial"/>
                <w:b/>
                <w:lang w:val="en-AU"/>
              </w:rPr>
              <w:t>4</w:t>
            </w:r>
          </w:p>
        </w:tc>
        <w:tc>
          <w:tcPr>
            <w:tcW w:w="5850" w:type="dxa"/>
            <w:shd w:val="clear" w:color="auto" w:fill="auto" w:themeFillTint="33"/>
          </w:tcPr>
          <w:p w:rsidRPr="009F768F" w:rsidR="009F768F" w:rsidP="009F768F" w:rsidRDefault="009F768F" w14:paraId="0D033928" w14:textId="77777777">
            <w:pPr>
              <w:spacing w:after="120" w:lineRule="auto"/>
              <w:rPr>
                <w:rFonts w:cs="Arial"/>
                <w:lang w:val="en-AU"/>
              </w:rPr>
            </w:pPr>
            <w:r w:rsidRPr="009F768F">
              <w:rPr>
                <w:rFonts w:cs="Arial"/>
                <w:lang w:val="en-AU"/>
              </w:rPr>
              <w:t>Position the concrete mixer on a firm stable surface;</w:t>
            </w:r>
          </w:p>
          <w:p w:rsidRPr="009F768F" w:rsidR="009F768F" w:rsidP="009F768F" w:rsidRDefault="009F768F" w14:paraId="4FB45ACB" w14:textId="77777777">
            <w:pPr>
              <w:spacing w:after="120" w:lineRule="auto"/>
              <w:rPr>
                <w:rFonts w:cs="Arial"/>
                <w:lang w:val="en-AU"/>
              </w:rPr>
            </w:pPr>
            <w:r w:rsidRPr="009F768F">
              <w:rPr>
                <w:rFonts w:hint="eastAsia" w:cs="Arial"/>
                <w:lang w:val="en-AU"/>
              </w:rPr>
              <w:t>•</w:t>
            </w:r>
            <w:r w:rsidRPr="009F768F">
              <w:rPr>
                <w:rFonts w:cs="Arial"/>
                <w:lang w:val="en-AU"/>
              </w:rPr>
              <w:t xml:space="preserve"> After positioning the concrete mixer, the operator must give a clear verbal signal before mixing commences;</w:t>
            </w:r>
          </w:p>
          <w:p w:rsidRPr="009F768F" w:rsidR="009F768F" w:rsidP="009F768F" w:rsidRDefault="009F768F" w14:paraId="550BFE7A" w14:textId="77777777">
            <w:pPr>
              <w:spacing w:after="120" w:lineRule="auto"/>
              <w:rPr>
                <w:rFonts w:cs="Arial"/>
                <w:lang w:val="en-AU"/>
              </w:rPr>
            </w:pPr>
            <w:r w:rsidRPr="009F768F">
              <w:rPr>
                <w:rFonts w:hint="eastAsia" w:cs="Arial"/>
                <w:lang w:val="en-AU"/>
              </w:rPr>
              <w:t>•</w:t>
            </w:r>
            <w:r w:rsidRPr="009F768F">
              <w:rPr>
                <w:rFonts w:cs="Arial"/>
                <w:lang w:val="en-AU"/>
              </w:rPr>
              <w:t xml:space="preserve"> During operation, the operator must be satisfied that no person is within 2m of the concrete mixer at all times;</w:t>
            </w:r>
          </w:p>
          <w:p w:rsidRPr="009F768F" w:rsidR="009F768F" w:rsidP="009F768F" w:rsidRDefault="009F768F" w14:paraId="482E7B44" w14:textId="77777777">
            <w:pPr>
              <w:spacing w:after="120" w:lineRule="auto"/>
              <w:rPr>
                <w:rFonts w:cs="Arial"/>
                <w:lang w:val="en-AU"/>
              </w:rPr>
            </w:pPr>
            <w:r w:rsidRPr="009F768F">
              <w:rPr>
                <w:rFonts w:hint="eastAsia" w:cs="Arial"/>
                <w:lang w:val="en-AU"/>
              </w:rPr>
              <w:t>•</w:t>
            </w:r>
            <w:r w:rsidRPr="009F768F">
              <w:rPr>
                <w:rFonts w:cs="Arial"/>
                <w:lang w:val="en-AU"/>
              </w:rPr>
              <w:t xml:space="preserve"> Keep hands, feet, body and clothing away from rotating parts whilst the equipment is running;</w:t>
            </w:r>
          </w:p>
          <w:p w:rsidRPr="009F768F" w:rsidR="009F768F" w:rsidP="009F768F" w:rsidRDefault="009F768F" w14:paraId="3A3BBD97" w14:textId="77777777">
            <w:pPr>
              <w:spacing w:after="120" w:lineRule="auto"/>
              <w:rPr>
                <w:rFonts w:cs="Arial"/>
                <w:lang w:val="en-AU"/>
              </w:rPr>
            </w:pPr>
            <w:r w:rsidRPr="009F768F">
              <w:rPr>
                <w:rFonts w:hint="eastAsia" w:cs="Arial"/>
                <w:lang w:val="en-AU"/>
              </w:rPr>
              <w:t>•</w:t>
            </w:r>
            <w:r w:rsidRPr="009F768F">
              <w:rPr>
                <w:rFonts w:cs="Arial"/>
                <w:lang w:val="en-AU"/>
              </w:rPr>
              <w:t xml:space="preserve"> Keep hair, jewellery and loose clothing etc. away from moving parts;</w:t>
            </w:r>
          </w:p>
          <w:p w:rsidRPr="009F768F" w:rsidR="009F768F" w:rsidP="009F768F" w:rsidRDefault="009F768F" w14:paraId="20E51430" w14:textId="77777777">
            <w:pPr>
              <w:spacing w:after="120" w:lineRule="auto"/>
              <w:rPr>
                <w:rFonts w:cs="Arial"/>
                <w:lang w:val="en-AU"/>
              </w:rPr>
            </w:pPr>
            <w:r w:rsidRPr="009F768F">
              <w:rPr>
                <w:rFonts w:hint="eastAsia" w:cs="Arial"/>
                <w:lang w:val="en-AU"/>
              </w:rPr>
              <w:t>•</w:t>
            </w:r>
            <w:r w:rsidRPr="009F768F">
              <w:rPr>
                <w:rFonts w:cs="Arial"/>
                <w:lang w:val="en-AU"/>
              </w:rPr>
              <w:t xml:space="preserve"> Consult manufacturer's SDS. Make sure manufacturer’s instructions are followed when using concrete products;</w:t>
            </w:r>
          </w:p>
          <w:p w:rsidRPr="009F768F" w:rsidR="009F768F" w:rsidP="009F768F" w:rsidRDefault="009F768F" w14:paraId="0F44301C" w14:textId="77777777">
            <w:pPr>
              <w:spacing w:after="120" w:lineRule="auto"/>
              <w:rPr>
                <w:rFonts w:cs="Arial"/>
                <w:lang w:val="en-AU"/>
              </w:rPr>
            </w:pPr>
            <w:r w:rsidRPr="009F768F">
              <w:rPr>
                <w:rFonts w:hint="eastAsia" w:cs="Arial"/>
                <w:lang w:val="en-AU"/>
              </w:rPr>
              <w:t>•</w:t>
            </w:r>
            <w:r w:rsidRPr="009F768F">
              <w:rPr>
                <w:rFonts w:cs="Arial"/>
                <w:lang w:val="en-AU"/>
              </w:rPr>
              <w:t xml:space="preserve"> Wear recommended Personal Protective Equipment (PPE)</w:t>
            </w:r>
          </w:p>
          <w:p w:rsidRPr="009F768F" w:rsidR="009F768F" w:rsidP="009F768F" w:rsidRDefault="009F768F" w14:paraId="45F65E44" w14:textId="77777777">
            <w:pPr>
              <w:spacing w:after="120" w:lineRule="auto"/>
              <w:rPr>
                <w:rFonts w:cs="Arial"/>
                <w:lang w:val="en-AU"/>
              </w:rPr>
            </w:pPr>
            <w:r w:rsidRPr="009F768F">
              <w:rPr>
                <w:rFonts w:cs="Arial"/>
                <w:lang w:val="en-AU"/>
              </w:rPr>
              <w:t>including a P1 dust mask, waterproof gloves, long sleeved shirt, full length trousers and approved eye protection when working with concrete products;</w:t>
            </w:r>
          </w:p>
          <w:p w:rsidRPr="009F768F" w:rsidR="009F768F" w:rsidP="009F768F" w:rsidRDefault="009F768F" w14:paraId="178B241B" w14:textId="77777777">
            <w:pPr>
              <w:spacing w:after="120" w:lineRule="auto"/>
              <w:rPr>
                <w:rFonts w:cs="Arial"/>
                <w:lang w:val="en-AU"/>
              </w:rPr>
            </w:pPr>
            <w:r w:rsidRPr="009F768F">
              <w:rPr>
                <w:rFonts w:hint="eastAsia" w:cs="Arial"/>
                <w:lang w:val="en-AU"/>
              </w:rPr>
              <w:t>•</w:t>
            </w:r>
            <w:r w:rsidRPr="009F768F">
              <w:rPr>
                <w:rFonts w:cs="Arial"/>
                <w:lang w:val="en-AU"/>
              </w:rPr>
              <w:t xml:space="preserve"> Separate the workers from the noise where possible;</w:t>
            </w:r>
          </w:p>
          <w:p w:rsidRPr="009F768F" w:rsidR="009F768F" w:rsidP="009F768F" w:rsidRDefault="009F768F" w14:paraId="4FF4EBA3" w14:textId="77777777">
            <w:pPr>
              <w:spacing w:after="120" w:lineRule="auto"/>
              <w:rPr>
                <w:rFonts w:cs="Arial"/>
                <w:lang w:val="en-AU"/>
              </w:rPr>
            </w:pPr>
            <w:r w:rsidRPr="009F768F">
              <w:rPr>
                <w:rFonts w:hint="eastAsia" w:cs="Arial"/>
                <w:lang w:val="en-AU"/>
              </w:rPr>
              <w:t>•</w:t>
            </w:r>
            <w:r w:rsidRPr="009F768F">
              <w:rPr>
                <w:rFonts w:cs="Arial"/>
                <w:lang w:val="en-AU"/>
              </w:rPr>
              <w:t xml:space="preserve"> Maintain equipment or install noise suppressors; and</w:t>
            </w:r>
          </w:p>
          <w:p w:rsidRPr="00243E63" w:rsidR="00243E63" w:rsidP="009F768F" w:rsidRDefault="009F768F" w14:paraId="703C0BA6" w14:textId="02009F2A">
            <w:pPr>
              <w:spacing w:after="120" w:lineRule="auto"/>
              <w:rPr>
                <w:rFonts w:cs="Arial"/>
                <w:lang w:val="en-AU"/>
              </w:rPr>
            </w:pPr>
            <w:r w:rsidRPr="009F768F">
              <w:rPr>
                <w:rFonts w:hint="eastAsia" w:cs="Arial"/>
                <w:lang w:val="en-AU"/>
              </w:rPr>
              <w:t>•</w:t>
            </w:r>
            <w:r w:rsidRPr="009F768F">
              <w:rPr>
                <w:rFonts w:cs="Arial"/>
                <w:lang w:val="en-AU"/>
              </w:rPr>
              <w:t xml:space="preserve"> Wear hearing protection - earplugs or earmuffs.</w:t>
            </w:r>
          </w:p>
        </w:tc>
        <w:tc>
          <w:tcPr>
            <w:tcW w:w="810" w:type="dxa"/>
            <w:shd w:val="clear" w:color="auto" w:fill="auto" w:themeFillTint="33"/>
          </w:tcPr>
          <w:p w:rsidR="00243E63" w:rsidP="006D7DAF" w:rsidRDefault="00B116B2" w14:paraId="4A97D983" w14:textId="36D1AC08">
            <w:pPr>
              <w:tabs>
                <w:tab w:val="left" w:pos="264"/>
              </w:tabs>
              <w:spacing w:after="120" w:lineRule="auto"/>
              <w:jc w:val="center"/>
              <w:rPr>
                <w:rFonts w:cs="Arial"/>
                <w:b/>
                <w:lang w:val="en-AU"/>
              </w:rPr>
            </w:pPr>
            <w:r>
              <w:rPr>
                <w:rFonts w:cs="Arial"/>
                <w:b/>
                <w:lang w:val="en-AU"/>
              </w:rPr>
              <w:t>2</w:t>
            </w:r>
          </w:p>
        </w:tc>
        <w:tc>
          <w:tcPr>
            <w:tcW w:w="1800" w:type="dxa"/>
            <w:shd w:val="clear" w:color="auto" w:fill="auto" w:themeFillTint="33"/>
          </w:tcPr>
          <w:p w:rsidRPr="0024787A" w:rsidR="00243E63" w:rsidP="006D7DAF" w:rsidRDefault="00243E63" w14:paraId="3E805A52" w14:textId="77777777">
            <w:pPr>
              <w:spacing w:after="120" w:lineRule="auto"/>
              <w:jc w:val="center"/>
              <w:rPr>
                <w:rFonts w:cs="Arial"/>
                <w:lang w:val="en-AU"/>
              </w:rPr>
            </w:pPr>
          </w:p>
        </w:tc>
      </w:tr>
      <w:tr>
        <w:tc>
          <w:tcPr>
            <w:tcW w:w="2635" w:type="dxa"/>
            <w:shd w:val="clear" w:color="auto" w:fill="DEEAF6"/>
          </w:tcPr>
          <w:p>
            <w:pPr>
              <w:spacing w:after="120" w:lineRule="auto"/>
            </w:pPr>
            <w:r>
              <w:t>13. Installation of fence posts &amp; panels</w:t>
            </w:r>
          </w:p>
        </w:tc>
        <w:tc>
          <w:tcPr>
            <w:tcW w:w="2880" w:type="dxa"/>
            <w:shd w:val="clear" w:color="auto" w:fill="DEEAF6"/>
          </w:tcPr>
          <w:p w:rsidRPr="00380B6D" w:rsidR="009F768F" w:rsidP="00380B6D" w:rsidRDefault="009F768F" w14:paraId="3A4864A1" w14:textId="77777777">
            <w:pPr>
              <w:spacing w:after="120" w:lineRule="auto"/>
              <w:rPr>
                <w:rFonts w:cs="Arial"/>
              </w:rPr>
            </w:pPr>
            <w:r w:rsidRPr="00380B6D">
              <w:rPr>
                <w:rFonts w:cs="Arial"/>
              </w:rPr>
              <w:t xml:space="preserve">Eye injury </w:t>
            </w:r>
          </w:p>
          <w:p w:rsidRPr="00243E63" w:rsidR="00243E63" w:rsidP="009F768F" w:rsidRDefault="009F768F" w14:paraId="2A260200" w14:textId="11BE499B">
            <w:pPr>
              <w:spacing w:after="120" w:lineRule="auto"/>
              <w:rPr>
                <w:rFonts w:cs="Arial"/>
              </w:rPr>
            </w:pPr>
            <w:r w:rsidRPr="00380B6D">
              <w:rPr>
                <w:rFonts w:cs="Arial"/>
              </w:rPr>
              <w:lastRenderedPageBreak/>
              <w:t>Puncture wound</w:t>
            </w:r>
          </w:p>
        </w:tc>
        <w:tc>
          <w:tcPr>
            <w:tcW w:w="990" w:type="dxa"/>
            <w:shd w:val="clear" w:color="auto" w:fill="DEEAF6"/>
          </w:tcPr>
          <w:p w:rsidR="00243E63" w:rsidP="006D7DAF" w:rsidRDefault="00380B6D" w14:paraId="0F27933E" w14:textId="7AA945A8">
            <w:pPr>
              <w:tabs>
                <w:tab w:val="left" w:pos="189"/>
              </w:tabs>
              <w:spacing w:after="120" w:lineRule="auto"/>
              <w:jc w:val="center"/>
              <w:rPr>
                <w:rFonts w:cs="Arial"/>
                <w:b/>
                <w:lang w:val="en-AU"/>
              </w:rPr>
            </w:pPr>
            <w:r>
              <w:rPr>
                <w:rFonts w:cs="Arial"/>
                <w:b/>
                <w:lang w:val="en-AU"/>
              </w:rPr>
              <w:lastRenderedPageBreak/>
              <w:t>4</w:t>
            </w:r>
          </w:p>
        </w:tc>
        <w:tc>
          <w:tcPr>
            <w:tcW w:w="5850" w:type="dxa"/>
            <w:shd w:val="clear" w:color="auto" w:fill="DEEAF6"/>
          </w:tcPr>
          <w:p w:rsidRPr="00380B6D" w:rsidR="00380B6D" w:rsidP="00380B6D" w:rsidRDefault="00380B6D" w14:paraId="672280DC" w14:textId="77777777">
            <w:pPr>
              <w:spacing w:after="120" w:lineRule="auto"/>
              <w:rPr>
                <w:rFonts w:cs="Arial"/>
                <w:lang w:val="en-AU"/>
              </w:rPr>
            </w:pPr>
            <w:r w:rsidRPr="00380B6D">
              <w:rPr>
                <w:rFonts w:cs="Arial"/>
                <w:lang w:val="en-AU"/>
              </w:rPr>
              <w:t>Where possible use battery operated power tools.</w:t>
            </w:r>
          </w:p>
          <w:p w:rsidRPr="00380B6D" w:rsidR="00380B6D" w:rsidP="00380B6D" w:rsidRDefault="00380B6D" w14:paraId="31B66970" w14:textId="77777777">
            <w:pPr>
              <w:spacing w:after="120" w:lineRule="auto"/>
              <w:rPr>
                <w:rFonts w:cs="Arial"/>
                <w:lang w:val="en-AU"/>
              </w:rPr>
            </w:pPr>
            <w:r w:rsidRPr="00380B6D">
              <w:rPr>
                <w:rFonts w:cs="Arial"/>
                <w:lang w:val="en-AU"/>
              </w:rPr>
              <w:lastRenderedPageBreak/>
              <w:t>Electrical plant to be tested and tagged.</w:t>
            </w:r>
          </w:p>
          <w:p w:rsidRPr="00380B6D" w:rsidR="00380B6D" w:rsidP="00380B6D" w:rsidRDefault="00380B6D" w14:paraId="3DF7CEA5" w14:textId="77777777">
            <w:pPr>
              <w:spacing w:after="120" w:lineRule="auto"/>
              <w:rPr>
                <w:rFonts w:cs="Arial"/>
                <w:lang w:val="en-AU"/>
              </w:rPr>
            </w:pPr>
            <w:r w:rsidRPr="00380B6D">
              <w:rPr>
                <w:rFonts w:cs="Arial"/>
                <w:lang w:val="en-AU"/>
              </w:rPr>
              <w:t>Daily pre start inspection carried out – ensure all safety functions and guards are in good working order.</w:t>
            </w:r>
          </w:p>
          <w:p w:rsidRPr="00380B6D" w:rsidR="00380B6D" w:rsidP="00380B6D" w:rsidRDefault="00380B6D" w14:paraId="66BF6B6D" w14:textId="77777777">
            <w:pPr>
              <w:spacing w:after="120" w:lineRule="auto"/>
              <w:rPr>
                <w:rFonts w:cs="Arial"/>
                <w:lang w:val="en-AU"/>
              </w:rPr>
            </w:pPr>
            <w:r w:rsidRPr="00380B6D">
              <w:rPr>
                <w:rFonts w:cs="Arial"/>
                <w:lang w:val="en-AU"/>
              </w:rPr>
              <w:t xml:space="preserve">Operate the power tools as per the </w:t>
            </w:r>
            <w:proofErr w:type="spellStart"/>
            <w:r w:rsidRPr="00380B6D">
              <w:rPr>
                <w:rFonts w:cs="Arial"/>
                <w:lang w:val="en-AU"/>
              </w:rPr>
              <w:t>manufacturers</w:t>
            </w:r>
            <w:proofErr w:type="spellEnd"/>
            <w:r w:rsidRPr="00380B6D">
              <w:rPr>
                <w:rFonts w:cs="Arial"/>
                <w:lang w:val="en-AU"/>
              </w:rPr>
              <w:t xml:space="preserve"> instructions. Ensure the correct attachments discs, blades etc are selected for the type of material being cut.</w:t>
            </w:r>
          </w:p>
          <w:p w:rsidRPr="00380B6D" w:rsidR="00380B6D" w:rsidP="00380B6D" w:rsidRDefault="00380B6D" w14:paraId="58892C7B" w14:textId="77777777">
            <w:pPr>
              <w:spacing w:after="120" w:lineRule="auto"/>
              <w:rPr>
                <w:rFonts w:cs="Arial"/>
                <w:lang w:val="en-AU"/>
              </w:rPr>
            </w:pPr>
            <w:r w:rsidRPr="00380B6D">
              <w:rPr>
                <w:rFonts w:cs="Arial"/>
                <w:lang w:val="en-AU"/>
              </w:rPr>
              <w:t>When operating power tools ensure you have a solid footing - do not operate power tool above your head.</w:t>
            </w:r>
          </w:p>
          <w:p w:rsidRPr="00380B6D" w:rsidR="00380B6D" w:rsidP="00380B6D" w:rsidRDefault="00380B6D" w14:paraId="217C5C80" w14:textId="77777777">
            <w:pPr>
              <w:spacing w:after="120" w:lineRule="auto"/>
              <w:rPr>
                <w:rFonts w:cs="Arial"/>
                <w:lang w:val="en-AU"/>
              </w:rPr>
            </w:pPr>
            <w:r w:rsidRPr="00380B6D">
              <w:rPr>
                <w:rFonts w:cs="Arial"/>
                <w:lang w:val="en-AU"/>
              </w:rPr>
              <w:t>Do not use if the plant is faulty remove from site.</w:t>
            </w:r>
          </w:p>
          <w:p w:rsidRPr="00243E63" w:rsidR="00243E63" w:rsidP="00380B6D" w:rsidRDefault="00380B6D" w14:paraId="7C4871CF" w14:textId="3AF570F8">
            <w:pPr>
              <w:spacing w:after="120" w:lineRule="auto"/>
              <w:rPr>
                <w:rFonts w:cs="Arial"/>
                <w:lang w:val="en-AU"/>
              </w:rPr>
            </w:pPr>
            <w:r w:rsidRPr="00380B6D">
              <w:rPr>
                <w:rFonts w:cs="Arial"/>
                <w:lang w:val="en-AU"/>
              </w:rPr>
              <w:t>Wear identified PPE</w:t>
            </w:r>
          </w:p>
        </w:tc>
        <w:tc>
          <w:tcPr>
            <w:tcW w:w="810" w:type="dxa"/>
            <w:shd w:val="clear" w:color="auto" w:fill="DEEAF6"/>
          </w:tcPr>
          <w:p w:rsidR="00243E63" w:rsidP="006D7DAF" w:rsidRDefault="00B116B2" w14:paraId="02430C90" w14:textId="37686C6D">
            <w:pPr>
              <w:tabs>
                <w:tab w:val="left" w:pos="264"/>
              </w:tabs>
              <w:spacing w:after="120" w:lineRule="auto"/>
              <w:jc w:val="center"/>
              <w:rPr>
                <w:rFonts w:cs="Arial"/>
                <w:b/>
                <w:lang w:val="en-AU"/>
              </w:rPr>
            </w:pPr>
            <w:r>
              <w:rPr>
                <w:rFonts w:cs="Arial"/>
                <w:b/>
                <w:lang w:val="en-AU"/>
              </w:rPr>
              <w:lastRenderedPageBreak/>
              <w:t>2</w:t>
            </w:r>
          </w:p>
        </w:tc>
        <w:tc>
          <w:tcPr>
            <w:tcW w:w="1800" w:type="dxa"/>
            <w:shd w:val="clear" w:color="auto" w:fill="DEEAF6"/>
          </w:tcPr>
          <w:p w:rsidRPr="0024787A" w:rsidR="00243E63" w:rsidP="006D7DAF" w:rsidRDefault="00243E63" w14:paraId="61459540" w14:textId="77777777">
            <w:pPr>
              <w:spacing w:after="120" w:lineRule="auto"/>
              <w:jc w:val="center"/>
              <w:rPr>
                <w:rFonts w:cs="Arial"/>
                <w:lang w:val="en-AU"/>
              </w:rPr>
            </w:pPr>
          </w:p>
        </w:tc>
      </w:tr>
      <w:tr>
        <w:tc>
          <w:tcPr>
            <w:tcW w:w="2635" w:type="dxa"/>
            <w:shd w:val="clear" w:color="auto" w:fill="auto" w:themeFillTint="33"/>
          </w:tcPr>
          <w:p>
            <w:pPr>
              <w:spacing w:after="120" w:lineRule="auto"/>
            </w:pPr>
            <w:r>
              <w:t>14. Housekeeping</w:t>
            </w:r>
          </w:p>
        </w:tc>
        <w:tc>
          <w:tcPr>
            <w:tcW w:w="2880" w:type="dxa"/>
            <w:shd w:val="clear" w:color="auto" w:fill="auto" w:themeFillTint="33"/>
          </w:tcPr>
          <w:p w:rsidRPr="00243E63" w:rsidR="00380B6D" w:rsidP="00380B6D" w:rsidRDefault="00380B6D" w14:paraId="13A0F625" w14:textId="1F38D0DA">
            <w:pPr>
              <w:spacing w:after="120" w:lineRule="auto"/>
              <w:rPr>
                <w:rFonts w:cs="Arial"/>
              </w:rPr>
            </w:pPr>
            <w:r w:rsidRPr="00B367A8">
              <w:rPr>
                <w:rFonts w:cs="Arial"/>
              </w:rPr>
              <w:t>Slips, Trips and falls and electrocution</w:t>
            </w:r>
          </w:p>
        </w:tc>
        <w:tc>
          <w:tcPr>
            <w:tcW w:w="990" w:type="dxa"/>
            <w:shd w:val="clear" w:color="auto" w:fill="auto" w:themeFillTint="33"/>
          </w:tcPr>
          <w:p w:rsidR="00380B6D" w:rsidP="00380B6D" w:rsidRDefault="00380B6D" w14:paraId="210FB87E" w14:textId="5F8402D5">
            <w:pPr>
              <w:tabs>
                <w:tab w:val="left" w:pos="189"/>
              </w:tabs>
              <w:spacing w:after="120" w:lineRule="auto"/>
              <w:jc w:val="center"/>
              <w:rPr>
                <w:rFonts w:cs="Arial"/>
                <w:b/>
                <w:lang w:val="en-AU"/>
              </w:rPr>
            </w:pPr>
            <w:r>
              <w:rPr>
                <w:rFonts w:cs="Arial"/>
                <w:b/>
                <w:lang w:val="en-AU"/>
              </w:rPr>
              <w:t>4</w:t>
            </w:r>
          </w:p>
        </w:tc>
        <w:tc>
          <w:tcPr>
            <w:tcW w:w="5850" w:type="dxa"/>
            <w:shd w:val="clear" w:color="auto" w:fill="auto" w:themeFillTint="33"/>
          </w:tcPr>
          <w:p w:rsidRPr="00B367A8" w:rsidR="00380B6D" w:rsidP="00380B6D" w:rsidRDefault="00380B6D" w14:paraId="11B938E4" w14:textId="77777777">
            <w:pPr>
              <w:spacing w:after="120" w:lineRule="auto"/>
              <w:rPr>
                <w:rFonts w:cs="Arial"/>
                <w:lang w:val="en-AU"/>
              </w:rPr>
            </w:pPr>
            <w:r w:rsidRPr="00B367A8">
              <w:rPr>
                <w:rFonts w:cs="Arial"/>
                <w:lang w:val="en-AU"/>
              </w:rPr>
              <w:t>*Orderly storage of material, equipment and waste.</w:t>
            </w:r>
          </w:p>
          <w:p w:rsidRPr="00B367A8" w:rsidR="00380B6D" w:rsidP="00380B6D" w:rsidRDefault="00380B6D" w14:paraId="09C831BD" w14:textId="77777777">
            <w:pPr>
              <w:spacing w:after="120" w:lineRule="auto"/>
              <w:rPr>
                <w:rFonts w:cs="Arial"/>
                <w:lang w:val="en-AU"/>
              </w:rPr>
            </w:pPr>
            <w:r w:rsidRPr="00B367A8">
              <w:rPr>
                <w:rFonts w:cs="Arial"/>
                <w:lang w:val="en-AU"/>
              </w:rPr>
              <w:t>*Electrical leads to be kept clear from machinery and water</w:t>
            </w:r>
          </w:p>
          <w:p w:rsidRPr="00B367A8" w:rsidR="00380B6D" w:rsidP="00380B6D" w:rsidRDefault="00380B6D" w14:paraId="6028C7E5" w14:textId="77777777">
            <w:pPr>
              <w:spacing w:after="120" w:lineRule="auto"/>
              <w:rPr>
                <w:rFonts w:cs="Arial"/>
                <w:lang w:val="en-AU"/>
              </w:rPr>
            </w:pPr>
            <w:r w:rsidRPr="00B367A8">
              <w:rPr>
                <w:rFonts w:cs="Arial"/>
                <w:lang w:val="en-AU"/>
              </w:rPr>
              <w:t>*Electrical leads &amp; electrical tools to be unplugged and stored away when not in use.</w:t>
            </w:r>
          </w:p>
          <w:p w:rsidRPr="00243E63" w:rsidR="00380B6D" w:rsidP="00380B6D" w:rsidRDefault="00380B6D" w14:paraId="73258573" w14:textId="17898ACA">
            <w:pPr>
              <w:spacing w:after="120" w:lineRule="auto"/>
              <w:rPr>
                <w:rFonts w:cs="Arial"/>
                <w:lang w:val="en-AU"/>
              </w:rPr>
            </w:pPr>
            <w:r w:rsidRPr="00B367A8">
              <w:rPr>
                <w:rFonts w:cs="Arial"/>
                <w:lang w:val="en-AU"/>
              </w:rPr>
              <w:t>*Electrical equipment is tagged and tested</w:t>
            </w:r>
          </w:p>
        </w:tc>
        <w:tc>
          <w:tcPr>
            <w:tcW w:w="810" w:type="dxa"/>
            <w:shd w:val="clear" w:color="auto" w:fill="auto" w:themeFillTint="33"/>
          </w:tcPr>
          <w:p w:rsidR="00380B6D" w:rsidP="00380B6D" w:rsidRDefault="00380B6D" w14:paraId="017D7827" w14:textId="5713EC71">
            <w:pPr>
              <w:tabs>
                <w:tab w:val="left" w:pos="264"/>
              </w:tabs>
              <w:spacing w:after="120" w:lineRule="auto"/>
              <w:jc w:val="center"/>
              <w:rPr>
                <w:rFonts w:cs="Arial"/>
                <w:b/>
                <w:lang w:val="en-AU"/>
              </w:rPr>
            </w:pPr>
            <w:r>
              <w:rPr>
                <w:rFonts w:cs="Arial"/>
                <w:b/>
                <w:lang w:val="en-AU"/>
              </w:rPr>
              <w:t>1</w:t>
            </w:r>
          </w:p>
        </w:tc>
        <w:tc>
          <w:tcPr>
            <w:tcW w:w="1800" w:type="dxa"/>
            <w:shd w:val="clear" w:color="auto" w:fill="auto" w:themeFillTint="33"/>
          </w:tcPr>
          <w:p w:rsidRPr="0024787A" w:rsidR="00380B6D" w:rsidP="00380B6D" w:rsidRDefault="00380B6D" w14:paraId="45772EE2" w14:textId="77777777">
            <w:pPr>
              <w:spacing w:after="120" w:lineRule="auto"/>
              <w:jc w:val="center"/>
              <w:rPr>
                <w:rFonts w:cs="Arial"/>
                <w:lang w:val="en-AU"/>
              </w:rPr>
            </w:pPr>
          </w:p>
        </w:tc>
      </w:tr>
      <w:tr>
        <w:tc>
          <w:tcPr>
            <w:tcW w:w="2635" w:type="dxa"/>
            <w:shd w:val="clear" w:color="auto" w:fill="DEEAF6" w:themeFill="background1"/>
          </w:tcPr>
          <w:p>
            <w:pPr>
              <w:spacing w:after="120" w:lineRule="auto"/>
            </w:pPr>
            <w:r>
              <w:t>15. Environmental Waste Management Consideration</w:t>
            </w:r>
          </w:p>
        </w:tc>
        <w:tc>
          <w:tcPr>
            <w:tcW w:w="2880" w:type="dxa"/>
            <w:shd w:val="clear" w:color="auto" w:fill="DEEAF6" w:themeFill="background1"/>
          </w:tcPr>
          <w:p w:rsidRPr="00B116B2" w:rsidR="00380B6D" w:rsidP="00380B6D" w:rsidRDefault="00380B6D" w14:paraId="12FE1B5A" w14:textId="4A42D514">
            <w:pPr>
              <w:spacing w:after="120" w:lineRule="auto"/>
              <w:rPr>
                <w:rFonts w:cs="Arial"/>
              </w:rPr>
            </w:pPr>
            <w:r w:rsidRPr="00B367A8">
              <w:rPr>
                <w:rFonts w:cs="Arial"/>
              </w:rPr>
              <w:t>Impact on the environment</w:t>
            </w:r>
          </w:p>
        </w:tc>
        <w:tc>
          <w:tcPr>
            <w:tcW w:w="990" w:type="dxa"/>
            <w:shd w:val="clear" w:color="auto" w:fill="DEEAF6" w:themeFill="background1"/>
          </w:tcPr>
          <w:p w:rsidR="00380B6D" w:rsidP="00380B6D" w:rsidRDefault="00380B6D" w14:paraId="396C09D0" w14:textId="5A6413BF">
            <w:pPr>
              <w:tabs>
                <w:tab w:val="left" w:pos="189"/>
              </w:tabs>
              <w:spacing w:after="120" w:lineRule="auto"/>
              <w:jc w:val="center"/>
              <w:rPr>
                <w:rFonts w:cs="Arial"/>
                <w:b/>
                <w:lang w:val="en-AU"/>
              </w:rPr>
            </w:pPr>
            <w:r>
              <w:rPr>
                <w:rFonts w:cs="Arial"/>
                <w:b/>
                <w:lang w:val="en-AU"/>
              </w:rPr>
              <w:t>3</w:t>
            </w:r>
          </w:p>
        </w:tc>
        <w:tc>
          <w:tcPr>
            <w:tcW w:w="5850" w:type="dxa"/>
            <w:shd w:val="clear" w:color="auto" w:fill="DEEAF6" w:themeFill="background1"/>
          </w:tcPr>
          <w:p w:rsidRPr="00B116B2" w:rsidR="00380B6D" w:rsidP="00380B6D" w:rsidRDefault="00380B6D" w14:paraId="00C13A4C" w14:textId="2BC72AE7">
            <w:pPr>
              <w:spacing w:after="120" w:lineRule="auto"/>
              <w:rPr>
                <w:rFonts w:cs="Arial"/>
                <w:lang w:val="en-AU"/>
              </w:rPr>
            </w:pPr>
            <w:r w:rsidRPr="00B367A8">
              <w:rPr>
                <w:rFonts w:cs="Arial"/>
                <w:lang w:val="en-AU"/>
              </w:rPr>
              <w:t>Ensure all contaminated waste is removed in appropriately sealed receptacles (where applicable) Ensure all construction or demolition waste is removed from site and recycled or disposed of at an EPA approved facility- Waste Disposal Dockets to be kept on file.</w:t>
            </w:r>
          </w:p>
        </w:tc>
        <w:tc>
          <w:tcPr>
            <w:tcW w:w="810" w:type="dxa"/>
            <w:shd w:val="clear" w:color="auto" w:fill="DEEAF6" w:themeFill="background1"/>
          </w:tcPr>
          <w:p w:rsidR="00380B6D" w:rsidP="00380B6D" w:rsidRDefault="00380B6D" w14:paraId="0FE61EE6" w14:textId="434F3D5C">
            <w:pPr>
              <w:tabs>
                <w:tab w:val="left" w:pos="264"/>
              </w:tabs>
              <w:spacing w:after="120" w:lineRule="auto"/>
              <w:jc w:val="center"/>
              <w:rPr>
                <w:rFonts w:cs="Arial"/>
                <w:b/>
                <w:lang w:val="en-AU"/>
              </w:rPr>
            </w:pPr>
            <w:r>
              <w:rPr>
                <w:rFonts w:cs="Arial"/>
                <w:b/>
                <w:lang w:val="en-AU"/>
              </w:rPr>
              <w:t>1</w:t>
            </w:r>
          </w:p>
        </w:tc>
        <w:tc>
          <w:tcPr>
            <w:tcW w:w="1800" w:type="dxa"/>
            <w:shd w:val="clear" w:color="auto" w:fill="DEEAF6" w:themeFill="background1"/>
          </w:tcPr>
          <w:p w:rsidRPr="0024787A" w:rsidR="00380B6D" w:rsidP="00380B6D" w:rsidRDefault="00380B6D" w14:paraId="0A3C1442" w14:textId="77777777">
            <w:pPr>
              <w:spacing w:after="120" w:lineRule="auto"/>
              <w:jc w:val="center"/>
              <w:rPr>
                <w:rFonts w:cs="Arial"/>
                <w:lang w:val="en-AU"/>
              </w:rPr>
            </w:pPr>
          </w:p>
        </w:tc>
      </w:tr>
      <w:tr>
        <w:tc>
          <w:tcPr>
            <w:tcW w:w="2635" w:type="dxa"/>
            <w:shd w:val="clear" w:color="auto" w:fill="auto" w:themeFillTint="33"/>
          </w:tcPr>
          <w:p>
            <w:pPr>
              <w:spacing w:after="120" w:lineRule="auto"/>
            </w:pPr>
            <w:r>
              <w:t>16. Clean up area once work is complete</w:t>
            </w:r>
          </w:p>
        </w:tc>
        <w:tc>
          <w:tcPr>
            <w:tcW w:w="2880" w:type="dxa"/>
            <w:shd w:val="clear" w:color="auto" w:fill="auto" w:themeFillTint="33"/>
          </w:tcPr>
          <w:p w:rsidRPr="00B116B2" w:rsidR="00B367A8" w:rsidP="00243E63" w:rsidRDefault="00B367A8" w14:paraId="5EBFC6BF" w14:textId="6AE24A64">
            <w:pPr>
              <w:spacing w:after="120" w:lineRule="auto"/>
              <w:rPr>
                <w:rFonts w:cs="Arial"/>
              </w:rPr>
            </w:pPr>
            <w:r w:rsidRPr="00B367A8">
              <w:rPr>
                <w:rFonts w:cs="Arial"/>
              </w:rPr>
              <w:t>Trips, slips, falls, back strain muscle strain</w:t>
            </w:r>
          </w:p>
        </w:tc>
        <w:tc>
          <w:tcPr>
            <w:tcW w:w="990" w:type="dxa"/>
            <w:shd w:val="clear" w:color="auto" w:fill="auto" w:themeFillTint="33"/>
          </w:tcPr>
          <w:p w:rsidR="00B367A8" w:rsidP="006D7DAF" w:rsidRDefault="00B367A8" w14:paraId="7E38886B" w14:textId="064CCCA0">
            <w:pPr>
              <w:tabs>
                <w:tab w:val="left" w:pos="189"/>
              </w:tabs>
              <w:spacing w:after="120" w:lineRule="auto"/>
              <w:jc w:val="center"/>
              <w:rPr>
                <w:rFonts w:cs="Arial"/>
                <w:b/>
                <w:lang w:val="en-AU"/>
              </w:rPr>
            </w:pPr>
            <w:r>
              <w:rPr>
                <w:rFonts w:cs="Arial"/>
                <w:b/>
                <w:lang w:val="en-AU"/>
              </w:rPr>
              <w:t>3</w:t>
            </w:r>
          </w:p>
        </w:tc>
        <w:tc>
          <w:tcPr>
            <w:tcW w:w="5850" w:type="dxa"/>
            <w:shd w:val="clear" w:color="auto" w:fill="auto" w:themeFillTint="33"/>
          </w:tcPr>
          <w:p w:rsidRPr="00B367A8" w:rsidR="00B367A8" w:rsidP="00B367A8" w:rsidRDefault="00B367A8" w14:paraId="61213528" w14:textId="77777777">
            <w:pPr>
              <w:spacing w:after="120" w:lineRule="auto"/>
              <w:rPr>
                <w:rFonts w:cs="Arial"/>
                <w:lang w:val="en-AU"/>
              </w:rPr>
            </w:pPr>
            <w:r w:rsidRPr="00B367A8">
              <w:rPr>
                <w:rFonts w:cs="Arial"/>
                <w:lang w:val="en-AU"/>
              </w:rPr>
              <w:t>*Ensure all tools &amp; equipment are stored away correctly</w:t>
            </w:r>
          </w:p>
          <w:p w:rsidRPr="00B367A8" w:rsidR="00B367A8" w:rsidP="00B367A8" w:rsidRDefault="00B367A8" w14:paraId="520138FD" w14:textId="77777777">
            <w:pPr>
              <w:spacing w:after="120" w:lineRule="auto"/>
              <w:rPr>
                <w:rFonts w:cs="Arial"/>
                <w:lang w:val="en-AU"/>
              </w:rPr>
            </w:pPr>
            <w:r w:rsidRPr="00B367A8">
              <w:rPr>
                <w:rFonts w:cs="Arial"/>
                <w:lang w:val="en-AU"/>
              </w:rPr>
              <w:t>*Be aware of surroundings – slippery, uneven surfaces.</w:t>
            </w:r>
          </w:p>
          <w:p w:rsidRPr="00B367A8" w:rsidR="00B367A8" w:rsidP="00B367A8" w:rsidRDefault="00B367A8" w14:paraId="13F42C9C" w14:textId="77777777">
            <w:pPr>
              <w:spacing w:after="120" w:lineRule="auto"/>
              <w:rPr>
                <w:rFonts w:cs="Arial"/>
                <w:lang w:val="en-AU"/>
              </w:rPr>
            </w:pPr>
            <w:r w:rsidRPr="00B367A8">
              <w:rPr>
                <w:rFonts w:cs="Arial"/>
                <w:lang w:val="en-AU"/>
              </w:rPr>
              <w:t>*Wear appropriate PPE.</w:t>
            </w:r>
          </w:p>
          <w:p w:rsidRPr="00B116B2" w:rsidR="00B367A8" w:rsidP="00B367A8" w:rsidRDefault="00B367A8" w14:paraId="59D66B74" w14:textId="19602954">
            <w:pPr>
              <w:spacing w:after="120" w:lineRule="auto"/>
              <w:rPr>
                <w:rFonts w:cs="Arial"/>
                <w:lang w:val="en-AU"/>
              </w:rPr>
            </w:pPr>
            <w:r w:rsidRPr="00B367A8">
              <w:rPr>
                <w:rFonts w:cs="Arial"/>
                <w:lang w:val="en-AU"/>
              </w:rPr>
              <w:t>*Use recycling where appropriate; dispose of waste in line with EPA, Council and clients requirements.</w:t>
            </w:r>
          </w:p>
        </w:tc>
        <w:tc>
          <w:tcPr>
            <w:tcW w:w="810" w:type="dxa"/>
            <w:shd w:val="clear" w:color="auto" w:fill="auto" w:themeFillTint="33"/>
          </w:tcPr>
          <w:p w:rsidR="00B367A8" w:rsidP="006D7DAF" w:rsidRDefault="00B367A8" w14:paraId="11E52147" w14:textId="4B52D7FD">
            <w:pPr>
              <w:tabs>
                <w:tab w:val="left" w:pos="264"/>
              </w:tabs>
              <w:spacing w:after="120" w:lineRule="auto"/>
              <w:jc w:val="center"/>
              <w:rPr>
                <w:rFonts w:cs="Arial"/>
                <w:b/>
                <w:lang w:val="en-AU"/>
              </w:rPr>
            </w:pPr>
            <w:r>
              <w:rPr>
                <w:rFonts w:cs="Arial"/>
                <w:b/>
                <w:lang w:val="en-AU"/>
              </w:rPr>
              <w:t>2</w:t>
            </w:r>
          </w:p>
        </w:tc>
        <w:tc>
          <w:tcPr>
            <w:tcW w:w="1800" w:type="dxa"/>
            <w:shd w:val="clear" w:color="auto" w:fill="auto" w:themeFillTint="33"/>
          </w:tcPr>
          <w:p w:rsidRPr="0024787A" w:rsidR="00B367A8" w:rsidP="006D7DAF" w:rsidRDefault="00B367A8" w14:paraId="1E3A55FF" w14:textId="77777777">
            <w:pPr>
              <w:spacing w:after="120" w:lineRule="auto"/>
              <w:jc w:val="center"/>
              <w:rPr>
                <w:rFonts w:cs="Arial"/>
                <w:lang w:val="en-AU"/>
              </w:rPr>
            </w:pPr>
          </w:p>
        </w:tc>
      </w:tr>
      <w:tr w:rsidRPr="00D65112" w:rsidR="00847CA0" w:rsidTr="00BB3F9C">
        <w:tc>
          <w:tcPr>
            <w:tcW w:w="1982" w:type="dxa"/>
            <w:vMerge w:val="restart"/>
            <w:tcBorders>
              <w:right w:val="single" w:color="0070C0" w:sz="4" w:space="0"/>
            </w:tcBorders>
            <w:shd w:val="clear" w:color="auto" w:fill="DEEAF6" w:themeFill="accent5" w:themeFillTint="33"/>
          </w:tcPr>
          <w:p>
            <w:pPr>
              <w:spacing w:after="0"/>
            </w:pPr>
            <w:r>
              <w:t>17. On Completion</w:t>
            </w:r>
          </w:p>
        </w:tc>
        <w:tc>
          <w:tcPr>
            <w:tcW w:w="1812"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DEEAF6" w:themeFill="accent5"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DEEAF6" w:themeFill="accent5"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DEEAF6" w:themeFill="accent5"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475582bcdbbf4e0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475582bcdbbf4e0c"/>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475582bcdbbf4e0c" /></Relationships>
</file>

<file path=word/_rels/header2.xml.rels>&#65279;<?xml version="1.0" encoding="utf-8"?><Relationships xmlns="http://schemas.openxmlformats.org/package/2006/relationships"><Relationship Type="http://schemas.openxmlformats.org/officeDocument/2006/relationships/image" Target="/media/image.bin" Id="R475582bcdbbf4e0c"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